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749" w:rsidRDefault="00E54981" w:rsidP="00151749">
      <w:pPr>
        <w:jc w:val="center"/>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 xml:space="preserve">Approved </w:t>
      </w:r>
      <w:r w:rsidR="00A57288">
        <w:rPr>
          <w:rFonts w:ascii="Times New Roman" w:hAnsi="Times New Roman" w:cs="Times New Roman"/>
          <w:b/>
          <w:sz w:val="28"/>
          <w:szCs w:val="28"/>
          <w:u w:val="single"/>
        </w:rPr>
        <w:t>Minutes of 7/15/17 Docks T</w:t>
      </w:r>
      <w:r w:rsidR="00151749">
        <w:rPr>
          <w:rFonts w:ascii="Times New Roman" w:hAnsi="Times New Roman" w:cs="Times New Roman"/>
          <w:b/>
          <w:sz w:val="28"/>
          <w:szCs w:val="28"/>
          <w:u w:val="single"/>
        </w:rPr>
        <w:t>ask Force</w:t>
      </w:r>
      <w:r w:rsidR="00A57288">
        <w:rPr>
          <w:rFonts w:ascii="Times New Roman" w:hAnsi="Times New Roman" w:cs="Times New Roman"/>
          <w:b/>
          <w:sz w:val="28"/>
          <w:szCs w:val="28"/>
          <w:u w:val="single"/>
        </w:rPr>
        <w:t xml:space="preserve"> (DTF)</w:t>
      </w:r>
      <w:r w:rsidR="00151749">
        <w:rPr>
          <w:rFonts w:ascii="Times New Roman" w:hAnsi="Times New Roman" w:cs="Times New Roman"/>
          <w:b/>
          <w:sz w:val="28"/>
          <w:szCs w:val="28"/>
          <w:u w:val="single"/>
        </w:rPr>
        <w:t xml:space="preserve"> Meeting</w:t>
      </w:r>
    </w:p>
    <w:p w:rsidR="00151749" w:rsidRDefault="00151749" w:rsidP="00151749">
      <w:pPr>
        <w:jc w:val="center"/>
        <w:rPr>
          <w:rFonts w:ascii="Times New Roman" w:hAnsi="Times New Roman" w:cs="Times New Roman"/>
          <w:b/>
          <w:sz w:val="28"/>
          <w:szCs w:val="28"/>
          <w:u w:val="single"/>
        </w:rPr>
      </w:pPr>
    </w:p>
    <w:p w:rsidR="00151749" w:rsidRDefault="00151749" w:rsidP="00151749">
      <w:pPr>
        <w:rPr>
          <w:rFonts w:ascii="Times New Roman" w:hAnsi="Times New Roman" w:cs="Times New Roman"/>
          <w:sz w:val="28"/>
          <w:szCs w:val="28"/>
        </w:rPr>
      </w:pPr>
      <w:r>
        <w:rPr>
          <w:rFonts w:ascii="Times New Roman" w:hAnsi="Times New Roman" w:cs="Times New Roman"/>
          <w:sz w:val="28"/>
          <w:szCs w:val="28"/>
        </w:rPr>
        <w:t>DTF Mem</w:t>
      </w:r>
      <w:r w:rsidRPr="00151749">
        <w:rPr>
          <w:rFonts w:ascii="Times New Roman" w:hAnsi="Times New Roman" w:cs="Times New Roman"/>
          <w:sz w:val="28"/>
          <w:szCs w:val="28"/>
        </w:rPr>
        <w:t>bers</w:t>
      </w:r>
      <w:r w:rsidR="00A57288">
        <w:rPr>
          <w:rFonts w:ascii="Times New Roman" w:hAnsi="Times New Roman" w:cs="Times New Roman"/>
          <w:sz w:val="28"/>
          <w:szCs w:val="28"/>
        </w:rPr>
        <w:t xml:space="preserve">: </w:t>
      </w:r>
      <w:r>
        <w:rPr>
          <w:rFonts w:ascii="Times New Roman" w:hAnsi="Times New Roman" w:cs="Times New Roman"/>
          <w:sz w:val="28"/>
          <w:szCs w:val="28"/>
        </w:rPr>
        <w:t>Mike Evangelist, Mike Greseth, Nino Nardecchia</w:t>
      </w:r>
    </w:p>
    <w:p w:rsidR="00151749" w:rsidRDefault="00151749" w:rsidP="00151749">
      <w:pPr>
        <w:rPr>
          <w:rFonts w:ascii="Times New Roman" w:hAnsi="Times New Roman" w:cs="Times New Roman"/>
          <w:sz w:val="28"/>
          <w:szCs w:val="28"/>
        </w:rPr>
      </w:pPr>
      <w:r>
        <w:rPr>
          <w:rFonts w:ascii="Times New Roman" w:hAnsi="Times New Roman" w:cs="Times New Roman"/>
          <w:sz w:val="28"/>
          <w:szCs w:val="28"/>
        </w:rPr>
        <w:t>Non-Task Force Member Attendees: Lynn Hanson, Dyanne Hanson, Mary Sue Simmons</w:t>
      </w:r>
    </w:p>
    <w:p w:rsidR="00151749" w:rsidRDefault="00151749" w:rsidP="00151749">
      <w:pPr>
        <w:rPr>
          <w:rFonts w:ascii="Times New Roman" w:hAnsi="Times New Roman" w:cs="Times New Roman"/>
          <w:sz w:val="28"/>
          <w:szCs w:val="28"/>
        </w:rPr>
      </w:pPr>
    </w:p>
    <w:p w:rsidR="00151749" w:rsidRDefault="00151749" w:rsidP="00151749">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Meeting began 7PM.</w:t>
      </w:r>
    </w:p>
    <w:p w:rsidR="00A0032F" w:rsidRDefault="00A0032F" w:rsidP="00A0032F">
      <w:pPr>
        <w:pStyle w:val="ListParagraph"/>
        <w:rPr>
          <w:rFonts w:ascii="Times New Roman" w:hAnsi="Times New Roman" w:cs="Times New Roman"/>
          <w:sz w:val="28"/>
          <w:szCs w:val="28"/>
        </w:rPr>
      </w:pPr>
    </w:p>
    <w:p w:rsidR="00151749" w:rsidRDefault="00151749" w:rsidP="00151749">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Announced Mike Evangelist’s resignation and the requirement for the Council to approve his replacement.</w:t>
      </w:r>
    </w:p>
    <w:p w:rsidR="00A0032F" w:rsidRPr="00A0032F" w:rsidRDefault="00A0032F" w:rsidP="00A0032F">
      <w:pPr>
        <w:pStyle w:val="ListParagraph"/>
        <w:rPr>
          <w:rFonts w:ascii="Times New Roman" w:hAnsi="Times New Roman" w:cs="Times New Roman"/>
          <w:sz w:val="28"/>
          <w:szCs w:val="28"/>
        </w:rPr>
      </w:pPr>
    </w:p>
    <w:p w:rsidR="00A0032F" w:rsidRDefault="00151749" w:rsidP="00151749">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Discussed guidance received from the Council to evaluate the 3 options and then provide the evaluations to the Council without making any recommendations.</w:t>
      </w:r>
    </w:p>
    <w:p w:rsidR="00A0032F" w:rsidRPr="00A0032F" w:rsidRDefault="00A0032F" w:rsidP="00A0032F">
      <w:pPr>
        <w:pStyle w:val="ListParagraph"/>
        <w:rPr>
          <w:rFonts w:ascii="Times New Roman" w:hAnsi="Times New Roman" w:cs="Times New Roman"/>
          <w:sz w:val="28"/>
          <w:szCs w:val="28"/>
        </w:rPr>
      </w:pPr>
    </w:p>
    <w:p w:rsidR="00151749" w:rsidRDefault="00A0032F" w:rsidP="00A0032F">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During ensuing discussion, it became clear that the Yes/No answer format is inappropriate because it requires a judgement by the DFT which could be misconstrued as a recommendation. </w:t>
      </w:r>
      <w:r w:rsidRPr="00A0032F">
        <w:rPr>
          <w:rFonts w:ascii="Times New Roman" w:hAnsi="Times New Roman" w:cs="Times New Roman"/>
          <w:sz w:val="28"/>
          <w:szCs w:val="28"/>
        </w:rPr>
        <w:t>In addition the DFT felt that the composition of the DFT is inadequate because the three members selected by the Council do not adequately reflect all the affected parties in the city.</w:t>
      </w:r>
      <w:r>
        <w:rPr>
          <w:rFonts w:ascii="Times New Roman" w:hAnsi="Times New Roman" w:cs="Times New Roman"/>
          <w:sz w:val="28"/>
          <w:szCs w:val="28"/>
        </w:rPr>
        <w:t xml:space="preserve">  This resulted in a change of format for the presentation of the results of our evaluations. We will simply present a summarization of our discussions under each topic.</w:t>
      </w:r>
    </w:p>
    <w:p w:rsidR="00A0032F" w:rsidRPr="00A0032F" w:rsidRDefault="00A0032F" w:rsidP="00A0032F">
      <w:pPr>
        <w:pStyle w:val="ListParagraph"/>
        <w:rPr>
          <w:rFonts w:ascii="Times New Roman" w:hAnsi="Times New Roman" w:cs="Times New Roman"/>
          <w:sz w:val="28"/>
          <w:szCs w:val="28"/>
        </w:rPr>
      </w:pPr>
    </w:p>
    <w:p w:rsidR="009551CE" w:rsidRDefault="00A0032F" w:rsidP="00151749">
      <w:pPr>
        <w:pStyle w:val="ListParagraph"/>
        <w:numPr>
          <w:ilvl w:val="0"/>
          <w:numId w:val="13"/>
        </w:numPr>
        <w:rPr>
          <w:rFonts w:ascii="Times New Roman" w:hAnsi="Times New Roman" w:cs="Times New Roman"/>
          <w:sz w:val="28"/>
          <w:szCs w:val="28"/>
        </w:rPr>
      </w:pPr>
      <w:r w:rsidRPr="009551CE">
        <w:rPr>
          <w:rFonts w:ascii="Times New Roman" w:hAnsi="Times New Roman" w:cs="Times New Roman"/>
          <w:sz w:val="28"/>
          <w:szCs w:val="28"/>
        </w:rPr>
        <w:t>Discussion moved to evaluating Model 1 – The current Chapter 617 Model  (Dock Association  operates its private docks from the City’s Public Lake Tracts</w:t>
      </w:r>
      <w:r w:rsidR="009551CE" w:rsidRPr="009551CE">
        <w:rPr>
          <w:rFonts w:ascii="Times New Roman" w:hAnsi="Times New Roman" w:cs="Times New Roman"/>
          <w:sz w:val="28"/>
          <w:szCs w:val="28"/>
        </w:rPr>
        <w:t>)</w:t>
      </w:r>
      <w:r w:rsidRPr="009551CE">
        <w:rPr>
          <w:rFonts w:ascii="Times New Roman" w:hAnsi="Times New Roman" w:cs="Times New Roman"/>
          <w:sz w:val="28"/>
          <w:szCs w:val="28"/>
        </w:rPr>
        <w:t xml:space="preserve"> </w:t>
      </w:r>
      <w:r w:rsidR="009551CE">
        <w:rPr>
          <w:rFonts w:ascii="Times New Roman" w:hAnsi="Times New Roman" w:cs="Times New Roman"/>
          <w:sz w:val="28"/>
          <w:szCs w:val="28"/>
        </w:rPr>
        <w:t>.</w:t>
      </w:r>
    </w:p>
    <w:p w:rsidR="009551CE" w:rsidRPr="009551CE" w:rsidRDefault="009551CE" w:rsidP="009551CE">
      <w:pPr>
        <w:pStyle w:val="ListParagraph"/>
        <w:rPr>
          <w:rFonts w:ascii="Times New Roman" w:hAnsi="Times New Roman" w:cs="Times New Roman"/>
          <w:sz w:val="28"/>
          <w:szCs w:val="28"/>
        </w:rPr>
      </w:pPr>
    </w:p>
    <w:p w:rsidR="009551CE" w:rsidRDefault="009551CE" w:rsidP="00151749">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Attachment 1 is the draft evaluation that was compiled from our discussions. It will be reviewed and revised as required at the next meeting.</w:t>
      </w:r>
    </w:p>
    <w:p w:rsidR="009551CE" w:rsidRPr="009551CE" w:rsidRDefault="009551CE" w:rsidP="009551CE">
      <w:pPr>
        <w:pStyle w:val="ListParagraph"/>
        <w:rPr>
          <w:rFonts w:ascii="Times New Roman" w:hAnsi="Times New Roman" w:cs="Times New Roman"/>
          <w:sz w:val="28"/>
          <w:szCs w:val="28"/>
        </w:rPr>
      </w:pPr>
    </w:p>
    <w:p w:rsidR="001A1B06" w:rsidRDefault="009551CE" w:rsidP="00151749">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Final order of business was to identify the City Owned Docks Model to evaluate </w:t>
      </w:r>
      <w:r w:rsidR="00104A59">
        <w:rPr>
          <w:rFonts w:ascii="Times New Roman" w:hAnsi="Times New Roman" w:cs="Times New Roman"/>
          <w:sz w:val="28"/>
          <w:szCs w:val="28"/>
        </w:rPr>
        <w:t xml:space="preserve">at the next meeting </w:t>
      </w:r>
      <w:r>
        <w:rPr>
          <w:rFonts w:ascii="Times New Roman" w:hAnsi="Times New Roman" w:cs="Times New Roman"/>
          <w:sz w:val="28"/>
          <w:szCs w:val="28"/>
        </w:rPr>
        <w:t>from the 2010 City Docks Work Group Plan</w:t>
      </w:r>
      <w:r w:rsidR="001A1B06">
        <w:rPr>
          <w:rFonts w:ascii="Times New Roman" w:hAnsi="Times New Roman" w:cs="Times New Roman"/>
          <w:sz w:val="28"/>
          <w:szCs w:val="28"/>
        </w:rPr>
        <w:t>.</w:t>
      </w:r>
    </w:p>
    <w:p w:rsidR="001A1B06" w:rsidRPr="001A1B06" w:rsidRDefault="001A1B06" w:rsidP="001A1B06">
      <w:pPr>
        <w:pStyle w:val="ListParagraph"/>
        <w:rPr>
          <w:rFonts w:ascii="Times New Roman" w:hAnsi="Times New Roman" w:cs="Times New Roman"/>
          <w:sz w:val="28"/>
          <w:szCs w:val="28"/>
        </w:rPr>
      </w:pPr>
    </w:p>
    <w:p w:rsidR="009551CE" w:rsidRDefault="001A1B06" w:rsidP="00151749">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Attachment 2 presents that model. The costs information will be updated before the next meeting and the updated attachment sent to Tobin for distribution to DFT members.</w:t>
      </w:r>
    </w:p>
    <w:p w:rsidR="001A1B06" w:rsidRPr="001A1B06" w:rsidRDefault="001A1B06" w:rsidP="001A1B06">
      <w:pPr>
        <w:pStyle w:val="ListParagraph"/>
        <w:rPr>
          <w:rFonts w:ascii="Times New Roman" w:hAnsi="Times New Roman" w:cs="Times New Roman"/>
          <w:sz w:val="28"/>
          <w:szCs w:val="28"/>
        </w:rPr>
      </w:pPr>
    </w:p>
    <w:p w:rsidR="001A1B06" w:rsidRDefault="001A1B06" w:rsidP="00151749">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Next meeting will be scheduled as soon as City Hall availability can be determined.</w:t>
      </w:r>
    </w:p>
    <w:p w:rsidR="001A1B06" w:rsidRPr="001A1B06" w:rsidRDefault="001A1B06" w:rsidP="001A1B06">
      <w:pPr>
        <w:pStyle w:val="ListParagraph"/>
        <w:rPr>
          <w:rFonts w:ascii="Times New Roman" w:hAnsi="Times New Roman" w:cs="Times New Roman"/>
          <w:sz w:val="28"/>
          <w:szCs w:val="28"/>
        </w:rPr>
      </w:pPr>
    </w:p>
    <w:p w:rsidR="001A1B06" w:rsidRDefault="001A1B06" w:rsidP="001A1B06">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Meeting adjourned at 9M.</w:t>
      </w:r>
    </w:p>
    <w:p w:rsidR="001A1B06" w:rsidRDefault="001A1B06" w:rsidP="001A1B06">
      <w:pPr>
        <w:pStyle w:val="ListParagraph"/>
        <w:rPr>
          <w:rFonts w:ascii="Times New Roman" w:hAnsi="Times New Roman" w:cs="Times New Roman"/>
          <w:sz w:val="28"/>
          <w:szCs w:val="28"/>
        </w:rPr>
      </w:pPr>
    </w:p>
    <w:p w:rsidR="009551CE" w:rsidRPr="009551CE" w:rsidRDefault="009551CE" w:rsidP="009551CE">
      <w:pPr>
        <w:pStyle w:val="ListParagraph"/>
        <w:rPr>
          <w:rFonts w:ascii="Times New Roman" w:hAnsi="Times New Roman" w:cs="Times New Roman"/>
          <w:sz w:val="28"/>
          <w:szCs w:val="28"/>
        </w:rPr>
      </w:pPr>
    </w:p>
    <w:p w:rsidR="00151749" w:rsidRPr="009551CE" w:rsidRDefault="00151749" w:rsidP="00151749">
      <w:pPr>
        <w:pStyle w:val="ListParagraph"/>
        <w:numPr>
          <w:ilvl w:val="0"/>
          <w:numId w:val="13"/>
        </w:numPr>
        <w:rPr>
          <w:rFonts w:ascii="Times New Roman" w:hAnsi="Times New Roman" w:cs="Times New Roman"/>
          <w:sz w:val="28"/>
          <w:szCs w:val="28"/>
        </w:rPr>
      </w:pPr>
      <w:r w:rsidRPr="009551CE">
        <w:rPr>
          <w:rFonts w:ascii="Times New Roman" w:hAnsi="Times New Roman" w:cs="Times New Roman"/>
          <w:sz w:val="28"/>
          <w:szCs w:val="28"/>
        </w:rPr>
        <w:br w:type="page"/>
      </w:r>
    </w:p>
    <w:p w:rsidR="0033674D" w:rsidRDefault="0033674D" w:rsidP="0033674D">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1</w:t>
      </w:r>
    </w:p>
    <w:p w:rsidR="0033674D" w:rsidRDefault="0033674D" w:rsidP="0033674D">
      <w:pPr>
        <w:jc w:val="center"/>
        <w:rPr>
          <w:rFonts w:ascii="Times New Roman" w:hAnsi="Times New Roman" w:cs="Times New Roman"/>
          <w:b/>
          <w:sz w:val="24"/>
          <w:szCs w:val="24"/>
          <w:u w:val="single"/>
        </w:rPr>
      </w:pPr>
    </w:p>
    <w:p w:rsidR="0033674D" w:rsidRDefault="0033674D" w:rsidP="006B5E38">
      <w:pPr>
        <w:rPr>
          <w:rFonts w:ascii="Times New Roman" w:hAnsi="Times New Roman" w:cs="Times New Roman"/>
          <w:sz w:val="28"/>
          <w:szCs w:val="28"/>
        </w:rPr>
      </w:pPr>
      <w:r w:rsidRPr="0033674D">
        <w:rPr>
          <w:rFonts w:ascii="Times New Roman" w:hAnsi="Times New Roman" w:cs="Times New Roman"/>
          <w:b/>
          <w:sz w:val="28"/>
          <w:szCs w:val="28"/>
          <w:u w:val="single"/>
        </w:rPr>
        <w:t>DFT Evaluation of Model 1</w:t>
      </w:r>
      <w:r w:rsidRPr="00337A18">
        <w:rPr>
          <w:rFonts w:ascii="Times New Roman" w:hAnsi="Times New Roman" w:cs="Times New Roman"/>
          <w:b/>
          <w:sz w:val="28"/>
          <w:szCs w:val="28"/>
          <w:u w:val="single"/>
        </w:rPr>
        <w:t xml:space="preserve">. </w:t>
      </w:r>
      <w:r w:rsidRPr="00337A18">
        <w:rPr>
          <w:rFonts w:ascii="Times New Roman" w:hAnsi="Times New Roman" w:cs="Times New Roman"/>
          <w:sz w:val="28"/>
          <w:szCs w:val="28"/>
        </w:rPr>
        <w:t>The Chapter 617 shared dock administration model. Privately owned Dock Association Docks are allowed to operate from the City’s Public Lake Tracts.</w:t>
      </w:r>
    </w:p>
    <w:p w:rsidR="0033674D" w:rsidRDefault="0033674D" w:rsidP="006B5E38">
      <w:pPr>
        <w:rPr>
          <w:rFonts w:ascii="Times New Roman" w:hAnsi="Times New Roman" w:cs="Times New Roman"/>
          <w:b/>
          <w:sz w:val="24"/>
          <w:szCs w:val="24"/>
          <w:u w:val="single"/>
        </w:rPr>
      </w:pPr>
    </w:p>
    <w:p w:rsidR="00337A18" w:rsidRPr="002106DD" w:rsidRDefault="00337A18" w:rsidP="00337A18">
      <w:pPr>
        <w:jc w:val="both"/>
        <w:rPr>
          <w:rFonts w:ascii="Times New Roman" w:hAnsi="Times New Roman" w:cs="Times New Roman"/>
          <w:sz w:val="24"/>
          <w:szCs w:val="24"/>
        </w:rPr>
      </w:pPr>
      <w:r>
        <w:rPr>
          <w:rFonts w:ascii="Times New Roman" w:hAnsi="Times New Roman" w:cs="Times New Roman"/>
          <w:b/>
          <w:sz w:val="24"/>
          <w:szCs w:val="24"/>
          <w:u w:val="single"/>
        </w:rPr>
        <w:t>DISCLAIMER</w:t>
      </w:r>
      <w:r>
        <w:rPr>
          <w:rFonts w:ascii="Times New Roman" w:hAnsi="Times New Roman" w:cs="Times New Roman"/>
          <w:sz w:val="24"/>
          <w:szCs w:val="24"/>
        </w:rPr>
        <w:t xml:space="preserve">. </w:t>
      </w:r>
      <w:r w:rsidRPr="002106DD">
        <w:rPr>
          <w:rFonts w:ascii="Times New Roman" w:hAnsi="Times New Roman" w:cs="Times New Roman"/>
          <w:sz w:val="24"/>
          <w:szCs w:val="24"/>
        </w:rPr>
        <w:t>Due to the limited time provided to perform this evaluation and the lack of adequate representation on the Docks Task Force (DTF) of all affected parties, this evaluation should only be considered as summary of the discussions held between the DTF members</w:t>
      </w:r>
      <w:r w:rsidR="00DF5FF7" w:rsidRPr="002106DD">
        <w:rPr>
          <w:rFonts w:ascii="Times New Roman" w:hAnsi="Times New Roman" w:cs="Times New Roman"/>
          <w:sz w:val="24"/>
          <w:szCs w:val="24"/>
        </w:rPr>
        <w:t xml:space="preserve">. It should not be considered either a recommendation or disapproval of the model being evaluated. </w:t>
      </w:r>
      <w:r w:rsidRPr="002106DD">
        <w:rPr>
          <w:rFonts w:ascii="Times New Roman" w:hAnsi="Times New Roman" w:cs="Times New Roman"/>
          <w:sz w:val="24"/>
          <w:szCs w:val="24"/>
        </w:rPr>
        <w:t xml:space="preserve"> </w:t>
      </w:r>
    </w:p>
    <w:p w:rsidR="000C1EB4" w:rsidRDefault="000C1EB4" w:rsidP="00337A18">
      <w:pPr>
        <w:jc w:val="center"/>
        <w:rPr>
          <w:rFonts w:ascii="Times New Roman" w:hAnsi="Times New Roman" w:cs="Times New Roman"/>
          <w:sz w:val="24"/>
          <w:szCs w:val="24"/>
        </w:rPr>
      </w:pPr>
    </w:p>
    <w:p w:rsidR="001E1FA5" w:rsidRDefault="001E1FA5" w:rsidP="001E1FA5">
      <w:pPr>
        <w:pStyle w:val="ListParagraph"/>
        <w:ind w:left="0"/>
        <w:rPr>
          <w:rFonts w:ascii="Times New Roman" w:hAnsi="Times New Roman" w:cs="Times New Roman"/>
          <w:sz w:val="24"/>
          <w:szCs w:val="24"/>
        </w:rPr>
      </w:pPr>
      <w:r w:rsidRPr="0001612D">
        <w:rPr>
          <w:rFonts w:ascii="Times New Roman" w:hAnsi="Times New Roman" w:cs="Times New Roman"/>
          <w:sz w:val="24"/>
          <w:szCs w:val="24"/>
        </w:rPr>
        <w:t xml:space="preserve">1. </w:t>
      </w:r>
      <w:r w:rsidR="00D96CB4">
        <w:rPr>
          <w:rFonts w:ascii="Times New Roman" w:hAnsi="Times New Roman" w:cs="Times New Roman"/>
          <w:sz w:val="24"/>
          <w:szCs w:val="24"/>
        </w:rPr>
        <w:t xml:space="preserve">Does </w:t>
      </w:r>
      <w:r w:rsidR="000C1EB4">
        <w:rPr>
          <w:rFonts w:ascii="Times New Roman" w:hAnsi="Times New Roman" w:cs="Times New Roman"/>
          <w:sz w:val="24"/>
          <w:szCs w:val="24"/>
        </w:rPr>
        <w:t>model</w:t>
      </w:r>
      <w:r w:rsidR="00D96CB4">
        <w:rPr>
          <w:rFonts w:ascii="Times New Roman" w:hAnsi="Times New Roman" w:cs="Times New Roman"/>
          <w:sz w:val="24"/>
          <w:szCs w:val="24"/>
        </w:rPr>
        <w:t xml:space="preserve"> support</w:t>
      </w:r>
      <w:r w:rsidRPr="0001612D">
        <w:rPr>
          <w:rFonts w:ascii="Times New Roman" w:hAnsi="Times New Roman" w:cs="Times New Roman"/>
          <w:sz w:val="24"/>
          <w:szCs w:val="24"/>
        </w:rPr>
        <w:t xml:space="preserve"> the purpose of Chapter 617 as stated in </w:t>
      </w:r>
      <w:r>
        <w:rPr>
          <w:rFonts w:ascii="Times New Roman" w:hAnsi="Times New Roman" w:cs="Times New Roman"/>
          <w:sz w:val="24"/>
          <w:szCs w:val="24"/>
        </w:rPr>
        <w:t xml:space="preserve">Section </w:t>
      </w:r>
      <w:r w:rsidR="00D96CB4">
        <w:rPr>
          <w:rFonts w:ascii="Times New Roman" w:hAnsi="Times New Roman" w:cs="Times New Roman"/>
          <w:sz w:val="24"/>
          <w:szCs w:val="24"/>
        </w:rPr>
        <w:t>617.150?</w:t>
      </w:r>
    </w:p>
    <w:p w:rsidR="00226120" w:rsidRDefault="00226120" w:rsidP="001E1FA5">
      <w:pPr>
        <w:pStyle w:val="ListParagraph"/>
        <w:ind w:left="0"/>
        <w:rPr>
          <w:rFonts w:ascii="Times New Roman" w:hAnsi="Times New Roman" w:cs="Times New Roman"/>
          <w:sz w:val="24"/>
          <w:szCs w:val="24"/>
        </w:rPr>
      </w:pPr>
    </w:p>
    <w:p w:rsidR="00226120" w:rsidRPr="0001612D" w:rsidRDefault="00226120" w:rsidP="00B93879">
      <w:pPr>
        <w:ind w:left="360"/>
        <w:rPr>
          <w:rFonts w:ascii="Times New Roman" w:hAnsi="Times New Roman" w:cs="Times New Roman"/>
          <w:sz w:val="24"/>
          <w:szCs w:val="24"/>
        </w:rPr>
      </w:pPr>
      <w:r w:rsidRPr="0001612D">
        <w:rPr>
          <w:rFonts w:ascii="Times New Roman" w:hAnsi="Times New Roman" w:cs="Times New Roman"/>
          <w:sz w:val="24"/>
          <w:szCs w:val="24"/>
        </w:rPr>
        <w:t>“617.150 Purpose: The purpose of Chapter 617 is to maintain and improve the Public Lake Tracts in a manner that promotes the following:</w:t>
      </w:r>
    </w:p>
    <w:p w:rsidR="00226120" w:rsidRPr="0001612D" w:rsidRDefault="00226120" w:rsidP="00226120">
      <w:pPr>
        <w:ind w:left="720"/>
        <w:rPr>
          <w:rFonts w:ascii="Times New Roman" w:hAnsi="Times New Roman" w:cs="Times New Roman"/>
          <w:sz w:val="24"/>
          <w:szCs w:val="24"/>
        </w:rPr>
      </w:pPr>
    </w:p>
    <w:p w:rsidR="00226120" w:rsidRPr="00226120" w:rsidRDefault="00226120" w:rsidP="00226120">
      <w:pPr>
        <w:pStyle w:val="ListParagraph"/>
        <w:numPr>
          <w:ilvl w:val="0"/>
          <w:numId w:val="9"/>
        </w:numPr>
        <w:rPr>
          <w:rFonts w:ascii="Times New Roman" w:hAnsi="Times New Roman" w:cs="Times New Roman"/>
          <w:sz w:val="24"/>
          <w:szCs w:val="24"/>
        </w:rPr>
      </w:pPr>
      <w:r w:rsidRPr="00226120">
        <w:rPr>
          <w:rFonts w:ascii="Times New Roman" w:hAnsi="Times New Roman" w:cs="Times New Roman"/>
          <w:sz w:val="24"/>
          <w:szCs w:val="24"/>
        </w:rPr>
        <w:t>Ensure availability of proper facilities to serve all residents. In development of its facilities, Birchwood shall strive to maintain a balance of suitable recreational activities for all persons within the municipality.</w:t>
      </w:r>
    </w:p>
    <w:p w:rsidR="00226120" w:rsidRDefault="00226120" w:rsidP="00226120">
      <w:pPr>
        <w:rPr>
          <w:rFonts w:ascii="Times New Roman" w:hAnsi="Times New Roman" w:cs="Times New Roman"/>
          <w:sz w:val="24"/>
          <w:szCs w:val="24"/>
        </w:rPr>
      </w:pPr>
    </w:p>
    <w:p w:rsidR="00226120" w:rsidRPr="001947A4" w:rsidRDefault="00846BA7" w:rsidP="001947A4">
      <w:pPr>
        <w:ind w:left="720"/>
        <w:rPr>
          <w:rFonts w:ascii="Times New Roman" w:hAnsi="Times New Roman" w:cs="Times New Roman"/>
          <w:sz w:val="24"/>
          <w:szCs w:val="24"/>
        </w:rPr>
      </w:pPr>
      <w:r w:rsidRPr="00846BA7">
        <w:rPr>
          <w:rFonts w:ascii="Times New Roman" w:hAnsi="Times New Roman" w:cs="Times New Roman"/>
          <w:b/>
          <w:sz w:val="24"/>
          <w:szCs w:val="24"/>
          <w:u w:val="single"/>
        </w:rPr>
        <w:t>Discussion</w:t>
      </w:r>
      <w:r>
        <w:rPr>
          <w:rFonts w:ascii="Times New Roman" w:hAnsi="Times New Roman" w:cs="Times New Roman"/>
          <w:b/>
          <w:sz w:val="24"/>
          <w:szCs w:val="24"/>
        </w:rPr>
        <w:t xml:space="preserve">. </w:t>
      </w:r>
      <w:r w:rsidR="0021453A" w:rsidRPr="001947A4">
        <w:rPr>
          <w:rFonts w:ascii="Times New Roman" w:hAnsi="Times New Roman" w:cs="Times New Roman"/>
          <w:sz w:val="24"/>
          <w:szCs w:val="24"/>
        </w:rPr>
        <w:t xml:space="preserve">Dock Association </w:t>
      </w:r>
      <w:r w:rsidR="0010058E" w:rsidRPr="001947A4">
        <w:rPr>
          <w:rFonts w:ascii="Times New Roman" w:hAnsi="Times New Roman" w:cs="Times New Roman"/>
          <w:sz w:val="24"/>
          <w:szCs w:val="24"/>
        </w:rPr>
        <w:t>d</w:t>
      </w:r>
      <w:r w:rsidR="0021453A" w:rsidRPr="001947A4">
        <w:rPr>
          <w:rFonts w:ascii="Times New Roman" w:hAnsi="Times New Roman" w:cs="Times New Roman"/>
          <w:sz w:val="24"/>
          <w:szCs w:val="24"/>
        </w:rPr>
        <w:t>ocks provide members boat mo</w:t>
      </w:r>
      <w:r w:rsidR="00E81AC5" w:rsidRPr="001947A4">
        <w:rPr>
          <w:rFonts w:ascii="Times New Roman" w:hAnsi="Times New Roman" w:cs="Times New Roman"/>
          <w:sz w:val="24"/>
          <w:szCs w:val="24"/>
        </w:rPr>
        <w:t>o</w:t>
      </w:r>
      <w:r w:rsidR="0021453A" w:rsidRPr="001947A4">
        <w:rPr>
          <w:rFonts w:ascii="Times New Roman" w:hAnsi="Times New Roman" w:cs="Times New Roman"/>
          <w:sz w:val="24"/>
          <w:szCs w:val="24"/>
        </w:rPr>
        <w:t>ring</w:t>
      </w:r>
      <w:r w:rsidR="005E12D5" w:rsidRPr="001947A4">
        <w:rPr>
          <w:rFonts w:ascii="Times New Roman" w:hAnsi="Times New Roman" w:cs="Times New Roman"/>
          <w:sz w:val="24"/>
          <w:szCs w:val="24"/>
        </w:rPr>
        <w:t xml:space="preserve"> access, and </w:t>
      </w:r>
      <w:r w:rsidR="0021453A" w:rsidRPr="001947A4">
        <w:rPr>
          <w:rFonts w:ascii="Times New Roman" w:hAnsi="Times New Roman" w:cs="Times New Roman"/>
          <w:sz w:val="24"/>
          <w:szCs w:val="24"/>
        </w:rPr>
        <w:t xml:space="preserve">increased </w:t>
      </w:r>
      <w:r w:rsidR="005E12D5" w:rsidRPr="001947A4">
        <w:rPr>
          <w:rFonts w:ascii="Times New Roman" w:hAnsi="Times New Roman" w:cs="Times New Roman"/>
          <w:sz w:val="24"/>
          <w:szCs w:val="24"/>
        </w:rPr>
        <w:t xml:space="preserve">fishing, swimming, </w:t>
      </w:r>
      <w:r w:rsidR="00226120" w:rsidRPr="001947A4">
        <w:rPr>
          <w:rFonts w:ascii="Times New Roman" w:hAnsi="Times New Roman" w:cs="Times New Roman"/>
          <w:sz w:val="24"/>
          <w:szCs w:val="24"/>
        </w:rPr>
        <w:t xml:space="preserve">sightseeing opportunities </w:t>
      </w:r>
      <w:r w:rsidR="0010058E" w:rsidRPr="001947A4">
        <w:rPr>
          <w:rFonts w:ascii="Times New Roman" w:hAnsi="Times New Roman" w:cs="Times New Roman"/>
          <w:sz w:val="24"/>
          <w:szCs w:val="24"/>
        </w:rPr>
        <w:t xml:space="preserve">to </w:t>
      </w:r>
      <w:r w:rsidR="00226120" w:rsidRPr="001947A4">
        <w:rPr>
          <w:rFonts w:ascii="Times New Roman" w:hAnsi="Times New Roman" w:cs="Times New Roman"/>
          <w:sz w:val="24"/>
          <w:szCs w:val="24"/>
        </w:rPr>
        <w:t>resident members.</w:t>
      </w:r>
      <w:r w:rsidRPr="001947A4">
        <w:rPr>
          <w:rFonts w:ascii="Times New Roman" w:hAnsi="Times New Roman" w:cs="Times New Roman"/>
          <w:sz w:val="24"/>
          <w:szCs w:val="24"/>
        </w:rPr>
        <w:t xml:space="preserve"> </w:t>
      </w:r>
      <w:r w:rsidR="0021453A" w:rsidRPr="001947A4">
        <w:rPr>
          <w:rFonts w:ascii="Times New Roman" w:hAnsi="Times New Roman" w:cs="Times New Roman"/>
          <w:sz w:val="24"/>
          <w:szCs w:val="24"/>
        </w:rPr>
        <w:t>However</w:t>
      </w:r>
      <w:r w:rsidR="00A435A6" w:rsidRPr="001947A4">
        <w:rPr>
          <w:rFonts w:ascii="Times New Roman" w:hAnsi="Times New Roman" w:cs="Times New Roman"/>
          <w:sz w:val="24"/>
          <w:szCs w:val="24"/>
        </w:rPr>
        <w:t xml:space="preserve"> the City and the Dock Association need to do a better job identifying and addressing dock safety issues. </w:t>
      </w:r>
    </w:p>
    <w:p w:rsidR="00226120" w:rsidRPr="0001612D" w:rsidRDefault="00226120" w:rsidP="00226120">
      <w:pPr>
        <w:ind w:left="1080"/>
        <w:rPr>
          <w:rFonts w:ascii="Times New Roman" w:hAnsi="Times New Roman" w:cs="Times New Roman"/>
          <w:sz w:val="24"/>
          <w:szCs w:val="24"/>
        </w:rPr>
      </w:pPr>
    </w:p>
    <w:p w:rsidR="00226120" w:rsidRDefault="00226120" w:rsidP="00226120">
      <w:pPr>
        <w:pStyle w:val="ListParagraph"/>
        <w:numPr>
          <w:ilvl w:val="0"/>
          <w:numId w:val="9"/>
        </w:numPr>
        <w:rPr>
          <w:rFonts w:ascii="Times New Roman" w:hAnsi="Times New Roman" w:cs="Times New Roman"/>
          <w:sz w:val="24"/>
          <w:szCs w:val="24"/>
        </w:rPr>
      </w:pPr>
      <w:r w:rsidRPr="00226120">
        <w:rPr>
          <w:rFonts w:ascii="Times New Roman" w:hAnsi="Times New Roman" w:cs="Times New Roman"/>
          <w:sz w:val="24"/>
          <w:szCs w:val="24"/>
        </w:rPr>
        <w:t>Strive to improve the Public Lake Tracts and their use and availability to all residents of Birchwood, and fair and equitable use of the docks installed thereon.</w:t>
      </w:r>
    </w:p>
    <w:p w:rsidR="00055423" w:rsidRDefault="00055423" w:rsidP="00055423">
      <w:pPr>
        <w:rPr>
          <w:rFonts w:ascii="Times New Roman" w:hAnsi="Times New Roman" w:cs="Times New Roman"/>
          <w:sz w:val="24"/>
          <w:szCs w:val="24"/>
        </w:rPr>
      </w:pPr>
    </w:p>
    <w:p w:rsidR="001947A4" w:rsidRDefault="00846BA7" w:rsidP="001947A4">
      <w:pPr>
        <w:ind w:left="720"/>
        <w:rPr>
          <w:rFonts w:ascii="Times New Roman" w:hAnsi="Times New Roman" w:cs="Times New Roman"/>
          <w:b/>
          <w:sz w:val="24"/>
          <w:szCs w:val="24"/>
        </w:rPr>
      </w:pPr>
      <w:r>
        <w:rPr>
          <w:rFonts w:ascii="Times New Roman" w:hAnsi="Times New Roman" w:cs="Times New Roman"/>
          <w:b/>
          <w:sz w:val="24"/>
          <w:szCs w:val="24"/>
          <w:u w:val="single"/>
        </w:rPr>
        <w:t>Discussion</w:t>
      </w:r>
      <w:r w:rsidR="00A435A6" w:rsidRPr="00A435A6">
        <w:rPr>
          <w:rFonts w:ascii="Times New Roman" w:hAnsi="Times New Roman" w:cs="Times New Roman"/>
          <w:b/>
          <w:sz w:val="24"/>
          <w:szCs w:val="24"/>
          <w:u w:val="single"/>
        </w:rPr>
        <w:t>.</w:t>
      </w:r>
      <w:r w:rsidR="00A435A6">
        <w:rPr>
          <w:rFonts w:ascii="Times New Roman" w:hAnsi="Times New Roman" w:cs="Times New Roman"/>
          <w:b/>
          <w:sz w:val="24"/>
          <w:szCs w:val="24"/>
        </w:rPr>
        <w:t xml:space="preserve"> </w:t>
      </w:r>
    </w:p>
    <w:p w:rsidR="001947A4" w:rsidRDefault="001947A4" w:rsidP="001947A4">
      <w:pPr>
        <w:ind w:left="720"/>
        <w:rPr>
          <w:rFonts w:ascii="Times New Roman" w:hAnsi="Times New Roman" w:cs="Times New Roman"/>
          <w:b/>
          <w:sz w:val="24"/>
          <w:szCs w:val="24"/>
        </w:rPr>
      </w:pPr>
    </w:p>
    <w:p w:rsidR="0021453A" w:rsidRPr="001947A4" w:rsidRDefault="0021453A" w:rsidP="001947A4">
      <w:pPr>
        <w:ind w:left="720"/>
        <w:rPr>
          <w:rFonts w:ascii="Times New Roman" w:hAnsi="Times New Roman" w:cs="Times New Roman"/>
          <w:sz w:val="24"/>
          <w:szCs w:val="24"/>
        </w:rPr>
      </w:pPr>
      <w:r w:rsidRPr="001947A4">
        <w:rPr>
          <w:rFonts w:ascii="Times New Roman" w:hAnsi="Times New Roman" w:cs="Times New Roman"/>
          <w:sz w:val="24"/>
          <w:szCs w:val="24"/>
        </w:rPr>
        <w:t>Establishment of the Dock Use Only membership category was instituted 7 years ago</w:t>
      </w:r>
      <w:r w:rsidR="00E81AC5" w:rsidRPr="001947A4">
        <w:rPr>
          <w:rFonts w:ascii="Times New Roman" w:hAnsi="Times New Roman" w:cs="Times New Roman"/>
          <w:sz w:val="24"/>
          <w:szCs w:val="24"/>
        </w:rPr>
        <w:t xml:space="preserve"> to for th</w:t>
      </w:r>
      <w:r w:rsidRPr="001947A4">
        <w:rPr>
          <w:rFonts w:ascii="Times New Roman" w:hAnsi="Times New Roman" w:cs="Times New Roman"/>
          <w:sz w:val="24"/>
          <w:szCs w:val="24"/>
        </w:rPr>
        <w:t>e first time provide non-boat owner resident the opportunity to use the Dock Association Docks by joini</w:t>
      </w:r>
      <w:r w:rsidR="00E81AC5" w:rsidRPr="001947A4">
        <w:rPr>
          <w:rFonts w:ascii="Times New Roman" w:hAnsi="Times New Roman" w:cs="Times New Roman"/>
          <w:sz w:val="24"/>
          <w:szCs w:val="24"/>
        </w:rPr>
        <w:t xml:space="preserve">ng the Dock Association as </w:t>
      </w:r>
      <w:r w:rsidRPr="001947A4">
        <w:rPr>
          <w:rFonts w:ascii="Times New Roman" w:hAnsi="Times New Roman" w:cs="Times New Roman"/>
          <w:sz w:val="24"/>
          <w:szCs w:val="24"/>
        </w:rPr>
        <w:t>Dock Use Only members.</w:t>
      </w:r>
      <w:r w:rsidR="006949B0" w:rsidRPr="001947A4">
        <w:rPr>
          <w:rFonts w:ascii="Times New Roman" w:hAnsi="Times New Roman" w:cs="Times New Roman"/>
          <w:sz w:val="24"/>
          <w:szCs w:val="24"/>
        </w:rPr>
        <w:t xml:space="preserve"> It was hoped that the Dock Use Only Membership category would eliminate the Us vs Them dynamic that had plagued the City for many years.</w:t>
      </w:r>
    </w:p>
    <w:p w:rsidR="00E81AC5" w:rsidRPr="001947A4" w:rsidRDefault="00E81AC5" w:rsidP="001947A4">
      <w:pPr>
        <w:ind w:left="720"/>
        <w:rPr>
          <w:rFonts w:ascii="Times New Roman" w:hAnsi="Times New Roman" w:cs="Times New Roman"/>
          <w:sz w:val="24"/>
          <w:szCs w:val="24"/>
        </w:rPr>
      </w:pPr>
    </w:p>
    <w:p w:rsidR="00A435A6" w:rsidRPr="001947A4" w:rsidRDefault="00E81AC5" w:rsidP="001947A4">
      <w:pPr>
        <w:ind w:left="720"/>
        <w:rPr>
          <w:rFonts w:ascii="Times New Roman" w:hAnsi="Times New Roman" w:cs="Times New Roman"/>
          <w:sz w:val="24"/>
          <w:szCs w:val="24"/>
        </w:rPr>
      </w:pPr>
      <w:r w:rsidRPr="001947A4">
        <w:rPr>
          <w:rFonts w:ascii="Times New Roman" w:hAnsi="Times New Roman" w:cs="Times New Roman"/>
          <w:sz w:val="24"/>
          <w:szCs w:val="24"/>
        </w:rPr>
        <w:t xml:space="preserve">The Dock Association </w:t>
      </w:r>
      <w:r w:rsidR="006949B0" w:rsidRPr="001947A4">
        <w:rPr>
          <w:rFonts w:ascii="Times New Roman" w:hAnsi="Times New Roman" w:cs="Times New Roman"/>
          <w:sz w:val="24"/>
          <w:szCs w:val="24"/>
        </w:rPr>
        <w:t xml:space="preserve">originally </w:t>
      </w:r>
      <w:r w:rsidRPr="001947A4">
        <w:rPr>
          <w:rFonts w:ascii="Times New Roman" w:hAnsi="Times New Roman" w:cs="Times New Roman"/>
          <w:sz w:val="24"/>
          <w:szCs w:val="24"/>
        </w:rPr>
        <w:t>set the Dock U</w:t>
      </w:r>
      <w:r w:rsidR="006949B0" w:rsidRPr="001947A4">
        <w:rPr>
          <w:rFonts w:ascii="Times New Roman" w:hAnsi="Times New Roman" w:cs="Times New Roman"/>
          <w:sz w:val="24"/>
          <w:szCs w:val="24"/>
        </w:rPr>
        <w:t>se Only membership fee at $35 to cover the a share of the Dock Associations cost of buying, installing, removing,</w:t>
      </w:r>
      <w:r w:rsidR="00C44B77">
        <w:rPr>
          <w:rFonts w:ascii="Times New Roman" w:hAnsi="Times New Roman" w:cs="Times New Roman"/>
          <w:sz w:val="24"/>
          <w:szCs w:val="24"/>
        </w:rPr>
        <w:t xml:space="preserve"> maintaining, and insuring its 5</w:t>
      </w:r>
      <w:r w:rsidR="006949B0" w:rsidRPr="001947A4">
        <w:rPr>
          <w:rFonts w:ascii="Times New Roman" w:hAnsi="Times New Roman" w:cs="Times New Roman"/>
          <w:sz w:val="24"/>
          <w:szCs w:val="24"/>
        </w:rPr>
        <w:t xml:space="preserve"> docks.   7 years later the cost of Dock Use Only Membership is still $35.</w:t>
      </w:r>
      <w:r w:rsidR="00A435A6" w:rsidRPr="001947A4">
        <w:rPr>
          <w:rFonts w:ascii="Times New Roman" w:hAnsi="Times New Roman" w:cs="Times New Roman"/>
          <w:sz w:val="24"/>
          <w:szCs w:val="24"/>
        </w:rPr>
        <w:t xml:space="preserve"> </w:t>
      </w:r>
    </w:p>
    <w:p w:rsidR="00B85ED3" w:rsidRPr="001947A4" w:rsidRDefault="00B85ED3" w:rsidP="001947A4">
      <w:pPr>
        <w:ind w:left="720"/>
        <w:rPr>
          <w:rFonts w:ascii="Times New Roman" w:hAnsi="Times New Roman" w:cs="Times New Roman"/>
          <w:sz w:val="24"/>
          <w:szCs w:val="24"/>
        </w:rPr>
      </w:pPr>
    </w:p>
    <w:p w:rsidR="00B85ED3" w:rsidRPr="001947A4" w:rsidRDefault="00B85ED3" w:rsidP="001947A4">
      <w:pPr>
        <w:ind w:left="720"/>
        <w:rPr>
          <w:rFonts w:ascii="Times New Roman" w:hAnsi="Times New Roman" w:cs="Times New Roman"/>
          <w:sz w:val="24"/>
          <w:szCs w:val="24"/>
        </w:rPr>
      </w:pPr>
      <w:r w:rsidRPr="001947A4">
        <w:rPr>
          <w:rFonts w:ascii="Times New Roman" w:hAnsi="Times New Roman" w:cs="Times New Roman"/>
          <w:sz w:val="24"/>
          <w:szCs w:val="24"/>
        </w:rPr>
        <w:t xml:space="preserve">Currently, excluding the19 Boat Slip Permit holder member, only 58 of Birchwood’s 350 residences (14%) have paid the $35 Dock Use Only to take advantage of these opportunities.  </w:t>
      </w:r>
    </w:p>
    <w:p w:rsidR="00B85ED3" w:rsidRPr="001947A4" w:rsidRDefault="00B85ED3" w:rsidP="001947A4">
      <w:pPr>
        <w:ind w:left="720"/>
        <w:rPr>
          <w:rFonts w:ascii="Times New Roman" w:hAnsi="Times New Roman" w:cs="Times New Roman"/>
          <w:sz w:val="24"/>
          <w:szCs w:val="24"/>
        </w:rPr>
      </w:pPr>
    </w:p>
    <w:p w:rsidR="00155743" w:rsidRDefault="00B85ED3" w:rsidP="001947A4">
      <w:pPr>
        <w:ind w:left="720"/>
        <w:rPr>
          <w:rFonts w:ascii="Times New Roman" w:hAnsi="Times New Roman" w:cs="Times New Roman"/>
          <w:sz w:val="24"/>
          <w:szCs w:val="24"/>
        </w:rPr>
      </w:pPr>
      <w:r w:rsidRPr="001947A4">
        <w:rPr>
          <w:rFonts w:ascii="Times New Roman" w:hAnsi="Times New Roman" w:cs="Times New Roman"/>
          <w:sz w:val="24"/>
          <w:szCs w:val="24"/>
        </w:rPr>
        <w:t>T</w:t>
      </w:r>
      <w:r w:rsidR="00846BA7" w:rsidRPr="001947A4">
        <w:rPr>
          <w:rFonts w:ascii="Times New Roman" w:hAnsi="Times New Roman" w:cs="Times New Roman"/>
          <w:sz w:val="24"/>
          <w:szCs w:val="24"/>
        </w:rPr>
        <w:t xml:space="preserve">he DTF members </w:t>
      </w:r>
      <w:r w:rsidR="00A435A6" w:rsidRPr="001947A4">
        <w:rPr>
          <w:rFonts w:ascii="Times New Roman" w:hAnsi="Times New Roman" w:cs="Times New Roman"/>
          <w:sz w:val="24"/>
          <w:szCs w:val="24"/>
        </w:rPr>
        <w:t>unanimously believe that the $35 fee is fair and reasonable</w:t>
      </w:r>
      <w:r w:rsidR="006949B0" w:rsidRPr="001947A4">
        <w:rPr>
          <w:rFonts w:ascii="Times New Roman" w:hAnsi="Times New Roman" w:cs="Times New Roman"/>
          <w:sz w:val="24"/>
          <w:szCs w:val="24"/>
        </w:rPr>
        <w:t xml:space="preserve"> for </w:t>
      </w:r>
      <w:r w:rsidRPr="001947A4">
        <w:rPr>
          <w:rFonts w:ascii="Times New Roman" w:hAnsi="Times New Roman" w:cs="Times New Roman"/>
          <w:sz w:val="24"/>
          <w:szCs w:val="24"/>
        </w:rPr>
        <w:t>the opportunity</w:t>
      </w:r>
      <w:r w:rsidR="006949B0" w:rsidRPr="001947A4">
        <w:rPr>
          <w:rFonts w:ascii="Times New Roman" w:hAnsi="Times New Roman" w:cs="Times New Roman"/>
          <w:sz w:val="24"/>
          <w:szCs w:val="24"/>
        </w:rPr>
        <w:t xml:space="preserve"> to </w:t>
      </w:r>
      <w:r w:rsidRPr="001947A4">
        <w:rPr>
          <w:rFonts w:ascii="Times New Roman" w:hAnsi="Times New Roman" w:cs="Times New Roman"/>
          <w:sz w:val="24"/>
          <w:szCs w:val="24"/>
        </w:rPr>
        <w:t>enjoy</w:t>
      </w:r>
      <w:r w:rsidR="006949B0" w:rsidRPr="001947A4">
        <w:rPr>
          <w:rFonts w:ascii="Times New Roman" w:hAnsi="Times New Roman" w:cs="Times New Roman"/>
          <w:sz w:val="24"/>
          <w:szCs w:val="24"/>
        </w:rPr>
        <w:t xml:space="preserve"> increased lake related recreational opportunities</w:t>
      </w:r>
      <w:r w:rsidR="00155743" w:rsidRPr="001947A4">
        <w:rPr>
          <w:rFonts w:ascii="Times New Roman" w:hAnsi="Times New Roman" w:cs="Times New Roman"/>
          <w:sz w:val="24"/>
          <w:szCs w:val="24"/>
        </w:rPr>
        <w:t xml:space="preserve"> and decided to try to understand why the participation is so low.  What follows is </w:t>
      </w:r>
      <w:r w:rsidR="00994433" w:rsidRPr="001947A4">
        <w:rPr>
          <w:rFonts w:ascii="Times New Roman" w:hAnsi="Times New Roman" w:cs="Times New Roman"/>
          <w:sz w:val="24"/>
          <w:szCs w:val="24"/>
        </w:rPr>
        <w:t xml:space="preserve">a short synopsis of </w:t>
      </w:r>
      <w:r w:rsidR="00155743" w:rsidRPr="001947A4">
        <w:rPr>
          <w:rFonts w:ascii="Times New Roman" w:hAnsi="Times New Roman" w:cs="Times New Roman"/>
          <w:sz w:val="24"/>
          <w:szCs w:val="24"/>
        </w:rPr>
        <w:t>one plausible explanation.</w:t>
      </w:r>
    </w:p>
    <w:p w:rsidR="004579F3" w:rsidRPr="001947A4" w:rsidRDefault="004579F3" w:rsidP="001947A4">
      <w:pPr>
        <w:ind w:left="720"/>
        <w:rPr>
          <w:rFonts w:ascii="Times New Roman" w:hAnsi="Times New Roman" w:cs="Times New Roman"/>
          <w:sz w:val="24"/>
          <w:szCs w:val="24"/>
        </w:rPr>
      </w:pPr>
    </w:p>
    <w:p w:rsidR="00FA4BBA" w:rsidRPr="001947A4" w:rsidRDefault="00155743" w:rsidP="001947A4">
      <w:pPr>
        <w:pStyle w:val="ListParagraph"/>
        <w:numPr>
          <w:ilvl w:val="1"/>
          <w:numId w:val="1"/>
        </w:numPr>
        <w:rPr>
          <w:rFonts w:ascii="Times New Roman" w:hAnsi="Times New Roman" w:cs="Times New Roman"/>
          <w:sz w:val="24"/>
          <w:szCs w:val="24"/>
        </w:rPr>
      </w:pPr>
      <w:r w:rsidRPr="001947A4">
        <w:rPr>
          <w:rFonts w:ascii="Times New Roman" w:hAnsi="Times New Roman" w:cs="Times New Roman"/>
          <w:sz w:val="24"/>
          <w:szCs w:val="24"/>
        </w:rPr>
        <w:t>Some r</w:t>
      </w:r>
      <w:r w:rsidR="00FA4BBA" w:rsidRPr="001947A4">
        <w:rPr>
          <w:rFonts w:ascii="Times New Roman" w:hAnsi="Times New Roman" w:cs="Times New Roman"/>
          <w:sz w:val="24"/>
          <w:szCs w:val="24"/>
        </w:rPr>
        <w:t>esidents of Birchwood</w:t>
      </w:r>
      <w:r w:rsidRPr="001947A4">
        <w:rPr>
          <w:rFonts w:ascii="Times New Roman" w:hAnsi="Times New Roman" w:cs="Times New Roman"/>
          <w:sz w:val="24"/>
          <w:szCs w:val="24"/>
        </w:rPr>
        <w:t xml:space="preserve"> </w:t>
      </w:r>
      <w:r w:rsidR="00FA4BBA" w:rsidRPr="001947A4">
        <w:rPr>
          <w:rFonts w:ascii="Times New Roman" w:hAnsi="Times New Roman" w:cs="Times New Roman"/>
          <w:sz w:val="24"/>
          <w:szCs w:val="24"/>
        </w:rPr>
        <w:t xml:space="preserve">believe </w:t>
      </w:r>
      <w:r w:rsidRPr="001947A4">
        <w:rPr>
          <w:rFonts w:ascii="Times New Roman" w:hAnsi="Times New Roman" w:cs="Times New Roman"/>
          <w:sz w:val="24"/>
          <w:szCs w:val="24"/>
        </w:rPr>
        <w:t>the City has</w:t>
      </w:r>
      <w:r w:rsidR="00FA4BBA" w:rsidRPr="001947A4">
        <w:rPr>
          <w:rFonts w:ascii="Times New Roman" w:hAnsi="Times New Roman" w:cs="Times New Roman"/>
          <w:sz w:val="24"/>
          <w:szCs w:val="24"/>
        </w:rPr>
        <w:t xml:space="preserve"> already more than fairly </w:t>
      </w:r>
      <w:r w:rsidR="00994433" w:rsidRPr="001947A4">
        <w:rPr>
          <w:rFonts w:ascii="Times New Roman" w:hAnsi="Times New Roman" w:cs="Times New Roman"/>
          <w:sz w:val="24"/>
          <w:szCs w:val="24"/>
        </w:rPr>
        <w:t>accommodated</w:t>
      </w:r>
      <w:r w:rsidR="00FA4BBA" w:rsidRPr="001947A4">
        <w:rPr>
          <w:rFonts w:ascii="Times New Roman" w:hAnsi="Times New Roman" w:cs="Times New Roman"/>
          <w:sz w:val="24"/>
          <w:szCs w:val="24"/>
        </w:rPr>
        <w:t xml:space="preserve"> the Dock Association by a</w:t>
      </w:r>
      <w:r w:rsidRPr="001947A4">
        <w:rPr>
          <w:rFonts w:ascii="Times New Roman" w:hAnsi="Times New Roman" w:cs="Times New Roman"/>
          <w:sz w:val="24"/>
          <w:szCs w:val="24"/>
        </w:rPr>
        <w:t xml:space="preserve">llowing the Dock Association </w:t>
      </w:r>
      <w:r w:rsidR="00FA4BBA" w:rsidRPr="001947A4">
        <w:rPr>
          <w:rFonts w:ascii="Times New Roman" w:hAnsi="Times New Roman" w:cs="Times New Roman"/>
          <w:sz w:val="24"/>
          <w:szCs w:val="24"/>
        </w:rPr>
        <w:t xml:space="preserve">to monopolize the use of 30-50 percent of the useable access to the lake from the City’s Public Lake Tracts but still have not been adequately compensated for that accommodation. </w:t>
      </w:r>
    </w:p>
    <w:p w:rsidR="00FA4BBA" w:rsidRPr="001947A4" w:rsidRDefault="00FA4BBA" w:rsidP="001947A4">
      <w:pPr>
        <w:ind w:left="1440"/>
        <w:rPr>
          <w:rFonts w:ascii="Times New Roman" w:hAnsi="Times New Roman" w:cs="Times New Roman"/>
          <w:sz w:val="24"/>
          <w:szCs w:val="24"/>
        </w:rPr>
      </w:pPr>
    </w:p>
    <w:p w:rsidR="00994433" w:rsidRPr="001947A4" w:rsidRDefault="00155743" w:rsidP="001947A4">
      <w:pPr>
        <w:pStyle w:val="ListParagraph"/>
        <w:numPr>
          <w:ilvl w:val="1"/>
          <w:numId w:val="1"/>
        </w:numPr>
        <w:rPr>
          <w:rFonts w:ascii="Times New Roman" w:hAnsi="Times New Roman" w:cs="Times New Roman"/>
          <w:sz w:val="24"/>
          <w:szCs w:val="24"/>
        </w:rPr>
      </w:pPr>
      <w:r w:rsidRPr="001947A4">
        <w:rPr>
          <w:rFonts w:ascii="Times New Roman" w:hAnsi="Times New Roman" w:cs="Times New Roman"/>
          <w:sz w:val="24"/>
          <w:szCs w:val="24"/>
        </w:rPr>
        <w:t>Some</w:t>
      </w:r>
      <w:r w:rsidR="00FA4BBA" w:rsidRPr="001947A4">
        <w:rPr>
          <w:rFonts w:ascii="Times New Roman" w:hAnsi="Times New Roman" w:cs="Times New Roman"/>
          <w:sz w:val="24"/>
          <w:szCs w:val="24"/>
        </w:rPr>
        <w:t xml:space="preserve"> residents of Birchwood </w:t>
      </w:r>
      <w:r w:rsidRPr="001947A4">
        <w:rPr>
          <w:rFonts w:ascii="Times New Roman" w:hAnsi="Times New Roman" w:cs="Times New Roman"/>
          <w:sz w:val="24"/>
          <w:szCs w:val="24"/>
        </w:rPr>
        <w:t xml:space="preserve">look at </w:t>
      </w:r>
      <w:r w:rsidR="00FA4BBA" w:rsidRPr="001947A4">
        <w:rPr>
          <w:rFonts w:ascii="Times New Roman" w:hAnsi="Times New Roman" w:cs="Times New Roman"/>
          <w:sz w:val="24"/>
          <w:szCs w:val="24"/>
        </w:rPr>
        <w:t>the City’s success in providing dock access to the lake</w:t>
      </w:r>
      <w:r w:rsidRPr="001947A4">
        <w:rPr>
          <w:rFonts w:ascii="Times New Roman" w:hAnsi="Times New Roman" w:cs="Times New Roman"/>
          <w:sz w:val="24"/>
          <w:szCs w:val="24"/>
        </w:rPr>
        <w:t xml:space="preserve"> for all residents at Kay Beach, and </w:t>
      </w:r>
      <w:r w:rsidR="00994433" w:rsidRPr="001947A4">
        <w:rPr>
          <w:rFonts w:ascii="Times New Roman" w:hAnsi="Times New Roman" w:cs="Times New Roman"/>
          <w:sz w:val="24"/>
          <w:szCs w:val="24"/>
        </w:rPr>
        <w:t>ask why they can’t have free access</w:t>
      </w:r>
      <w:r w:rsidR="00FA4BBA" w:rsidRPr="001947A4">
        <w:rPr>
          <w:rFonts w:ascii="Times New Roman" w:hAnsi="Times New Roman" w:cs="Times New Roman"/>
          <w:sz w:val="24"/>
          <w:szCs w:val="24"/>
        </w:rPr>
        <w:t xml:space="preserve"> </w:t>
      </w:r>
      <w:r w:rsidR="00994433" w:rsidRPr="001947A4">
        <w:rPr>
          <w:rFonts w:ascii="Times New Roman" w:hAnsi="Times New Roman" w:cs="Times New Roman"/>
          <w:sz w:val="24"/>
          <w:szCs w:val="24"/>
        </w:rPr>
        <w:t xml:space="preserve">to the other 4 docks the (Dock Association docks). They seem not to realize that they are paying for the dock access at Kay Beach through their taxes. </w:t>
      </w:r>
    </w:p>
    <w:p w:rsidR="00994433" w:rsidRPr="001947A4" w:rsidRDefault="00994433" w:rsidP="001947A4">
      <w:pPr>
        <w:ind w:left="720"/>
        <w:rPr>
          <w:rFonts w:ascii="Times New Roman" w:hAnsi="Times New Roman" w:cs="Times New Roman"/>
          <w:sz w:val="24"/>
          <w:szCs w:val="24"/>
        </w:rPr>
      </w:pPr>
    </w:p>
    <w:p w:rsidR="00846BA7" w:rsidRPr="001947A4" w:rsidRDefault="00846BA7" w:rsidP="001947A4">
      <w:pPr>
        <w:ind w:left="720"/>
        <w:rPr>
          <w:rFonts w:ascii="Times New Roman" w:hAnsi="Times New Roman" w:cs="Times New Roman"/>
          <w:sz w:val="24"/>
          <w:szCs w:val="24"/>
        </w:rPr>
      </w:pPr>
      <w:r w:rsidRPr="001947A4">
        <w:rPr>
          <w:rFonts w:ascii="Times New Roman" w:hAnsi="Times New Roman" w:cs="Times New Roman"/>
          <w:sz w:val="24"/>
          <w:szCs w:val="24"/>
        </w:rPr>
        <w:t>T</w:t>
      </w:r>
      <w:r w:rsidR="002960A0" w:rsidRPr="001947A4">
        <w:rPr>
          <w:rFonts w:ascii="Times New Roman" w:hAnsi="Times New Roman" w:cs="Times New Roman"/>
          <w:sz w:val="24"/>
          <w:szCs w:val="24"/>
        </w:rPr>
        <w:t>he DTF members</w:t>
      </w:r>
      <w:r w:rsidRPr="001947A4">
        <w:rPr>
          <w:rFonts w:ascii="Times New Roman" w:hAnsi="Times New Roman" w:cs="Times New Roman"/>
          <w:sz w:val="24"/>
          <w:szCs w:val="24"/>
        </w:rPr>
        <w:t xml:space="preserve"> addressed this issue and came up with what could be if implemented a </w:t>
      </w:r>
      <w:r w:rsidR="00C5057F" w:rsidRPr="001947A4">
        <w:rPr>
          <w:rFonts w:ascii="Times New Roman" w:hAnsi="Times New Roman" w:cs="Times New Roman"/>
          <w:sz w:val="24"/>
          <w:szCs w:val="24"/>
        </w:rPr>
        <w:t xml:space="preserve">win-win </w:t>
      </w:r>
      <w:r w:rsidRPr="001947A4">
        <w:rPr>
          <w:rFonts w:ascii="Times New Roman" w:hAnsi="Times New Roman" w:cs="Times New Roman"/>
          <w:sz w:val="24"/>
          <w:szCs w:val="24"/>
        </w:rPr>
        <w:t>solution that should be acceptable to all affected parties and can be implemented within the framework of Chapter 617</w:t>
      </w:r>
      <w:r w:rsidR="00C5057F" w:rsidRPr="001947A4">
        <w:rPr>
          <w:rFonts w:ascii="Times New Roman" w:hAnsi="Times New Roman" w:cs="Times New Roman"/>
          <w:sz w:val="24"/>
          <w:szCs w:val="24"/>
        </w:rPr>
        <w:t xml:space="preserve"> as written. It would demonstrate to all the residents of Birchwood that the Dock Association is committed to being a good partner with the City in its efforts to provide fair and equitable access to recreational opportunities on its Public lake Tracts.</w:t>
      </w:r>
    </w:p>
    <w:p w:rsidR="00426114" w:rsidRPr="001947A4" w:rsidRDefault="00426114" w:rsidP="001947A4">
      <w:pPr>
        <w:ind w:left="720"/>
        <w:rPr>
          <w:rFonts w:ascii="Times New Roman" w:hAnsi="Times New Roman" w:cs="Times New Roman"/>
          <w:sz w:val="24"/>
          <w:szCs w:val="24"/>
        </w:rPr>
      </w:pPr>
    </w:p>
    <w:p w:rsidR="00426114" w:rsidRPr="001947A4" w:rsidRDefault="00426114" w:rsidP="001947A4">
      <w:pPr>
        <w:ind w:left="720"/>
        <w:rPr>
          <w:rFonts w:ascii="Times New Roman" w:hAnsi="Times New Roman" w:cs="Times New Roman"/>
          <w:sz w:val="24"/>
          <w:szCs w:val="24"/>
        </w:rPr>
      </w:pPr>
      <w:r w:rsidRPr="001947A4">
        <w:rPr>
          <w:rFonts w:ascii="Times New Roman" w:hAnsi="Times New Roman" w:cs="Times New Roman"/>
          <w:sz w:val="24"/>
          <w:szCs w:val="24"/>
        </w:rPr>
        <w:t>The following proposal will be presented to the Dock Association Membership at its upcoming Jul 23 meeting.</w:t>
      </w:r>
    </w:p>
    <w:p w:rsidR="00846BA7" w:rsidRPr="001947A4" w:rsidRDefault="00846BA7" w:rsidP="001947A4">
      <w:pPr>
        <w:ind w:left="720"/>
        <w:rPr>
          <w:rFonts w:ascii="Times New Roman" w:hAnsi="Times New Roman" w:cs="Times New Roman"/>
          <w:sz w:val="24"/>
          <w:szCs w:val="24"/>
        </w:rPr>
      </w:pPr>
    </w:p>
    <w:p w:rsidR="00C5057F" w:rsidRPr="001947A4" w:rsidRDefault="00C5057F" w:rsidP="00B93879">
      <w:pPr>
        <w:ind w:left="1440"/>
        <w:rPr>
          <w:rFonts w:ascii="Times New Roman" w:hAnsi="Times New Roman" w:cs="Times New Roman"/>
          <w:sz w:val="24"/>
          <w:szCs w:val="24"/>
        </w:rPr>
      </w:pPr>
      <w:r w:rsidRPr="001947A4">
        <w:rPr>
          <w:rFonts w:ascii="Times New Roman" w:hAnsi="Times New Roman" w:cs="Times New Roman"/>
          <w:b/>
          <w:sz w:val="24"/>
          <w:szCs w:val="24"/>
          <w:u w:val="single"/>
        </w:rPr>
        <w:t>Proposal.</w:t>
      </w:r>
      <w:r w:rsidRPr="001947A4">
        <w:rPr>
          <w:rFonts w:ascii="Times New Roman" w:hAnsi="Times New Roman" w:cs="Times New Roman"/>
          <w:sz w:val="24"/>
          <w:szCs w:val="24"/>
        </w:rPr>
        <w:t xml:space="preserve"> </w:t>
      </w:r>
      <w:r w:rsidR="00426114" w:rsidRPr="001947A4">
        <w:rPr>
          <w:rFonts w:ascii="Times New Roman" w:hAnsi="Times New Roman" w:cs="Times New Roman"/>
          <w:sz w:val="24"/>
          <w:szCs w:val="24"/>
        </w:rPr>
        <w:t xml:space="preserve"> </w:t>
      </w:r>
      <w:r w:rsidRPr="001947A4">
        <w:rPr>
          <w:rFonts w:ascii="Times New Roman" w:hAnsi="Times New Roman" w:cs="Times New Roman"/>
          <w:sz w:val="24"/>
          <w:szCs w:val="24"/>
        </w:rPr>
        <w:t xml:space="preserve">The Birchwood </w:t>
      </w:r>
      <w:r w:rsidR="008F63A7" w:rsidRPr="001947A4">
        <w:rPr>
          <w:rFonts w:ascii="Times New Roman" w:hAnsi="Times New Roman" w:cs="Times New Roman"/>
          <w:sz w:val="24"/>
          <w:szCs w:val="24"/>
        </w:rPr>
        <w:t xml:space="preserve">Dock Association </w:t>
      </w:r>
      <w:r w:rsidRPr="001947A4">
        <w:rPr>
          <w:rFonts w:ascii="Times New Roman" w:hAnsi="Times New Roman" w:cs="Times New Roman"/>
          <w:sz w:val="24"/>
          <w:szCs w:val="24"/>
        </w:rPr>
        <w:t xml:space="preserve">under the provisions of Chapter 617 would waive the $35 Dock Use Only membership fee for all Birchwood residents and make all </w:t>
      </w:r>
      <w:r w:rsidR="00970862" w:rsidRPr="001947A4">
        <w:rPr>
          <w:rFonts w:ascii="Times New Roman" w:hAnsi="Times New Roman" w:cs="Times New Roman"/>
          <w:sz w:val="24"/>
          <w:szCs w:val="24"/>
        </w:rPr>
        <w:t xml:space="preserve">Birchwood </w:t>
      </w:r>
      <w:r w:rsidRPr="001947A4">
        <w:rPr>
          <w:rFonts w:ascii="Times New Roman" w:hAnsi="Times New Roman" w:cs="Times New Roman"/>
          <w:sz w:val="24"/>
          <w:szCs w:val="24"/>
        </w:rPr>
        <w:t>residents Dock Use Only</w:t>
      </w:r>
      <w:r w:rsidR="001947A4">
        <w:rPr>
          <w:rFonts w:ascii="Times New Roman" w:hAnsi="Times New Roman" w:cs="Times New Roman"/>
          <w:sz w:val="24"/>
          <w:szCs w:val="24"/>
        </w:rPr>
        <w:t xml:space="preserve"> Members.</w:t>
      </w:r>
      <w:r w:rsidRPr="001947A4">
        <w:rPr>
          <w:rFonts w:ascii="Times New Roman" w:hAnsi="Times New Roman" w:cs="Times New Roman"/>
          <w:sz w:val="24"/>
          <w:szCs w:val="24"/>
        </w:rPr>
        <w:t xml:space="preserve"> </w:t>
      </w:r>
    </w:p>
    <w:p w:rsidR="00C5057F" w:rsidRPr="001947A4" w:rsidRDefault="00C5057F" w:rsidP="00B93879">
      <w:pPr>
        <w:ind w:left="1440"/>
        <w:rPr>
          <w:rFonts w:ascii="Times New Roman" w:hAnsi="Times New Roman" w:cs="Times New Roman"/>
          <w:sz w:val="24"/>
          <w:szCs w:val="24"/>
        </w:rPr>
      </w:pPr>
    </w:p>
    <w:p w:rsidR="00C5057F" w:rsidRPr="001947A4" w:rsidRDefault="00C5057F" w:rsidP="00B93879">
      <w:pPr>
        <w:ind w:left="1440"/>
        <w:rPr>
          <w:rFonts w:ascii="Times New Roman" w:hAnsi="Times New Roman" w:cs="Times New Roman"/>
          <w:b/>
          <w:sz w:val="24"/>
          <w:szCs w:val="24"/>
        </w:rPr>
      </w:pPr>
      <w:r w:rsidRPr="001947A4">
        <w:rPr>
          <w:rFonts w:ascii="Times New Roman" w:hAnsi="Times New Roman" w:cs="Times New Roman"/>
          <w:b/>
          <w:sz w:val="24"/>
          <w:szCs w:val="24"/>
          <w:u w:val="single"/>
        </w:rPr>
        <w:t>Re</w:t>
      </w:r>
      <w:r w:rsidR="00970862" w:rsidRPr="001947A4">
        <w:rPr>
          <w:rFonts w:ascii="Times New Roman" w:hAnsi="Times New Roman" w:cs="Times New Roman"/>
          <w:b/>
          <w:sz w:val="24"/>
          <w:szCs w:val="24"/>
          <w:u w:val="single"/>
        </w:rPr>
        <w:t>sults I</w:t>
      </w:r>
      <w:r w:rsidRPr="001947A4">
        <w:rPr>
          <w:rFonts w:ascii="Times New Roman" w:hAnsi="Times New Roman" w:cs="Times New Roman"/>
          <w:b/>
          <w:sz w:val="24"/>
          <w:szCs w:val="24"/>
          <w:u w:val="single"/>
        </w:rPr>
        <w:t>mplementation</w:t>
      </w:r>
      <w:r w:rsidRPr="001947A4">
        <w:rPr>
          <w:rFonts w:ascii="Times New Roman" w:hAnsi="Times New Roman" w:cs="Times New Roman"/>
          <w:b/>
          <w:sz w:val="24"/>
          <w:szCs w:val="24"/>
        </w:rPr>
        <w:t xml:space="preserve">. </w:t>
      </w:r>
    </w:p>
    <w:p w:rsidR="00C5057F" w:rsidRPr="001947A4" w:rsidRDefault="00C5057F" w:rsidP="00B93879">
      <w:pPr>
        <w:ind w:left="1440"/>
        <w:rPr>
          <w:rFonts w:ascii="Times New Roman" w:hAnsi="Times New Roman" w:cs="Times New Roman"/>
          <w:sz w:val="24"/>
          <w:szCs w:val="24"/>
        </w:rPr>
      </w:pPr>
    </w:p>
    <w:p w:rsidR="001947A4" w:rsidRDefault="00C74A63" w:rsidP="00B93879">
      <w:pPr>
        <w:pStyle w:val="ListParagraph"/>
        <w:numPr>
          <w:ilvl w:val="0"/>
          <w:numId w:val="12"/>
        </w:numPr>
        <w:ind w:left="2160"/>
        <w:rPr>
          <w:rFonts w:ascii="Times New Roman" w:hAnsi="Times New Roman" w:cs="Times New Roman"/>
          <w:sz w:val="24"/>
          <w:szCs w:val="24"/>
        </w:rPr>
      </w:pPr>
      <w:r w:rsidRPr="001947A4">
        <w:rPr>
          <w:rFonts w:ascii="Times New Roman" w:hAnsi="Times New Roman" w:cs="Times New Roman"/>
          <w:sz w:val="24"/>
          <w:szCs w:val="24"/>
        </w:rPr>
        <w:t>This action would show the Dock Associations is committed to Chapter 617 goal to “… improve the Public Lake Tracts and their use and availability to all residents of Birchwood, and fair and equitable use of the docks installed thereon.”</w:t>
      </w:r>
    </w:p>
    <w:p w:rsidR="001947A4" w:rsidRPr="001947A4" w:rsidRDefault="001947A4" w:rsidP="00B93879">
      <w:pPr>
        <w:ind w:left="1800"/>
        <w:rPr>
          <w:rFonts w:ascii="Times New Roman" w:hAnsi="Times New Roman" w:cs="Times New Roman"/>
          <w:sz w:val="24"/>
          <w:szCs w:val="24"/>
        </w:rPr>
      </w:pPr>
    </w:p>
    <w:p w:rsidR="001947A4" w:rsidRDefault="00C74A63" w:rsidP="00B93879">
      <w:pPr>
        <w:pStyle w:val="ListParagraph"/>
        <w:numPr>
          <w:ilvl w:val="0"/>
          <w:numId w:val="12"/>
        </w:numPr>
        <w:ind w:left="2160"/>
        <w:rPr>
          <w:rFonts w:ascii="Times New Roman" w:hAnsi="Times New Roman" w:cs="Times New Roman"/>
          <w:sz w:val="24"/>
          <w:szCs w:val="24"/>
        </w:rPr>
      </w:pPr>
      <w:r w:rsidRPr="001947A4">
        <w:rPr>
          <w:rFonts w:ascii="Times New Roman" w:hAnsi="Times New Roman" w:cs="Times New Roman"/>
          <w:sz w:val="24"/>
          <w:szCs w:val="24"/>
        </w:rPr>
        <w:t>All Birchwood residents would have free non-boating access to the 4 Dock Association docks.</w:t>
      </w:r>
    </w:p>
    <w:p w:rsidR="001947A4" w:rsidRPr="001947A4" w:rsidRDefault="001947A4" w:rsidP="00B93879">
      <w:pPr>
        <w:pStyle w:val="ListParagraph"/>
        <w:ind w:left="1440"/>
        <w:rPr>
          <w:rFonts w:ascii="Times New Roman" w:hAnsi="Times New Roman" w:cs="Times New Roman"/>
          <w:sz w:val="24"/>
          <w:szCs w:val="24"/>
        </w:rPr>
      </w:pPr>
    </w:p>
    <w:p w:rsidR="001947A4" w:rsidRPr="001947A4" w:rsidRDefault="00970862" w:rsidP="00B93879">
      <w:pPr>
        <w:pStyle w:val="ListParagraph"/>
        <w:numPr>
          <w:ilvl w:val="0"/>
          <w:numId w:val="12"/>
        </w:numPr>
        <w:ind w:left="2160"/>
        <w:rPr>
          <w:rFonts w:ascii="Times New Roman" w:hAnsi="Times New Roman" w:cs="Times New Roman"/>
          <w:sz w:val="24"/>
          <w:szCs w:val="24"/>
        </w:rPr>
      </w:pPr>
      <w:r w:rsidRPr="001947A4">
        <w:rPr>
          <w:rFonts w:ascii="Times New Roman" w:hAnsi="Times New Roman" w:cs="Times New Roman"/>
          <w:sz w:val="24"/>
          <w:szCs w:val="24"/>
        </w:rPr>
        <w:t>The Dock Association Docks remain private</w:t>
      </w:r>
      <w:r w:rsidR="00C5057F" w:rsidRPr="001947A4">
        <w:rPr>
          <w:rFonts w:ascii="Times New Roman" w:hAnsi="Times New Roman" w:cs="Times New Roman"/>
          <w:sz w:val="24"/>
          <w:szCs w:val="24"/>
        </w:rPr>
        <w:t xml:space="preserve"> </w:t>
      </w:r>
      <w:r w:rsidR="001947A4" w:rsidRPr="001947A4">
        <w:rPr>
          <w:rFonts w:ascii="Times New Roman" w:hAnsi="Times New Roman" w:cs="Times New Roman"/>
          <w:sz w:val="24"/>
          <w:szCs w:val="24"/>
        </w:rPr>
        <w:t xml:space="preserve">which reduces liability exposure, and increases the safety and security of the City by discouraging non invited non-residents from utilizing these limited resources. </w:t>
      </w:r>
    </w:p>
    <w:p w:rsidR="008E2A52" w:rsidRPr="001947A4" w:rsidRDefault="008E2A52" w:rsidP="00B93879">
      <w:pPr>
        <w:ind w:left="2160"/>
        <w:rPr>
          <w:rFonts w:ascii="Times New Roman" w:hAnsi="Times New Roman" w:cs="Times New Roman"/>
          <w:sz w:val="24"/>
          <w:szCs w:val="24"/>
        </w:rPr>
      </w:pPr>
    </w:p>
    <w:p w:rsidR="00970862" w:rsidRPr="001947A4" w:rsidRDefault="00970862" w:rsidP="00B93879">
      <w:pPr>
        <w:ind w:left="1440"/>
        <w:rPr>
          <w:rFonts w:ascii="Times New Roman" w:hAnsi="Times New Roman" w:cs="Times New Roman"/>
          <w:sz w:val="24"/>
          <w:szCs w:val="24"/>
        </w:rPr>
      </w:pPr>
      <w:r w:rsidRPr="001947A4">
        <w:rPr>
          <w:rFonts w:ascii="Times New Roman" w:hAnsi="Times New Roman" w:cs="Times New Roman"/>
          <w:b/>
          <w:sz w:val="24"/>
          <w:szCs w:val="24"/>
          <w:u w:val="single"/>
        </w:rPr>
        <w:t>Cost of Implementation</w:t>
      </w:r>
      <w:r w:rsidRPr="001947A4">
        <w:rPr>
          <w:rFonts w:ascii="Times New Roman" w:hAnsi="Times New Roman" w:cs="Times New Roman"/>
          <w:b/>
          <w:sz w:val="24"/>
          <w:szCs w:val="24"/>
        </w:rPr>
        <w:t>.</w:t>
      </w:r>
      <w:r w:rsidRPr="001947A4">
        <w:rPr>
          <w:rFonts w:ascii="Times New Roman" w:hAnsi="Times New Roman" w:cs="Times New Roman"/>
          <w:sz w:val="24"/>
          <w:szCs w:val="24"/>
        </w:rPr>
        <w:t xml:space="preserve"> The Boat Slip Permit Holders would absorb 100% of the costs of implementation.</w:t>
      </w:r>
    </w:p>
    <w:p w:rsidR="00970862" w:rsidRPr="001947A4" w:rsidRDefault="00970862" w:rsidP="00B93879">
      <w:pPr>
        <w:ind w:left="1440"/>
        <w:rPr>
          <w:rFonts w:ascii="Times New Roman" w:hAnsi="Times New Roman" w:cs="Times New Roman"/>
          <w:sz w:val="24"/>
          <w:szCs w:val="24"/>
        </w:rPr>
      </w:pPr>
    </w:p>
    <w:p w:rsidR="00C74A63" w:rsidRPr="001947A4" w:rsidRDefault="00C74A63" w:rsidP="00B93879">
      <w:pPr>
        <w:pStyle w:val="ListParagraph"/>
        <w:numPr>
          <w:ilvl w:val="0"/>
          <w:numId w:val="10"/>
        </w:numPr>
        <w:ind w:left="2160"/>
        <w:rPr>
          <w:rFonts w:ascii="Times New Roman" w:hAnsi="Times New Roman" w:cs="Times New Roman"/>
          <w:sz w:val="24"/>
          <w:szCs w:val="24"/>
        </w:rPr>
      </w:pPr>
      <w:r w:rsidRPr="001947A4">
        <w:rPr>
          <w:rFonts w:ascii="Times New Roman" w:hAnsi="Times New Roman" w:cs="Times New Roman"/>
          <w:sz w:val="24"/>
          <w:szCs w:val="24"/>
        </w:rPr>
        <w:t xml:space="preserve">Increased Insurance Costs.  </w:t>
      </w:r>
      <w:r w:rsidR="002B5E15">
        <w:rPr>
          <w:rFonts w:ascii="Times New Roman" w:hAnsi="Times New Roman" w:cs="Times New Roman"/>
          <w:sz w:val="24"/>
          <w:szCs w:val="24"/>
        </w:rPr>
        <w:t xml:space="preserve">   </w:t>
      </w:r>
      <w:r w:rsidRPr="001947A4">
        <w:rPr>
          <w:rFonts w:ascii="Times New Roman" w:hAnsi="Times New Roman" w:cs="Times New Roman"/>
          <w:sz w:val="24"/>
          <w:szCs w:val="24"/>
        </w:rPr>
        <w:t xml:space="preserve"> $350.</w:t>
      </w:r>
    </w:p>
    <w:p w:rsidR="00C74A63" w:rsidRPr="001947A4" w:rsidRDefault="00C74A63" w:rsidP="00B93879">
      <w:pPr>
        <w:pStyle w:val="ListParagraph"/>
        <w:numPr>
          <w:ilvl w:val="0"/>
          <w:numId w:val="10"/>
        </w:numPr>
        <w:ind w:left="2160"/>
        <w:rPr>
          <w:rFonts w:ascii="Times New Roman" w:hAnsi="Times New Roman" w:cs="Times New Roman"/>
          <w:sz w:val="24"/>
          <w:szCs w:val="24"/>
        </w:rPr>
      </w:pPr>
      <w:r w:rsidRPr="001947A4">
        <w:rPr>
          <w:rFonts w:ascii="Times New Roman" w:hAnsi="Times New Roman" w:cs="Times New Roman"/>
          <w:sz w:val="24"/>
          <w:szCs w:val="24"/>
        </w:rPr>
        <w:t xml:space="preserve">Loss of revenue.  $35 x 75 </w:t>
      </w:r>
      <w:r w:rsidRPr="001947A4">
        <w:rPr>
          <w:rFonts w:ascii="Times New Roman" w:hAnsi="Times New Roman" w:cs="Times New Roman"/>
          <w:sz w:val="24"/>
          <w:szCs w:val="24"/>
          <w:u w:val="single"/>
        </w:rPr>
        <w:t>= $2625</w:t>
      </w:r>
    </w:p>
    <w:p w:rsidR="00C74A63" w:rsidRPr="001947A4" w:rsidRDefault="00C74A63" w:rsidP="00B93879">
      <w:pPr>
        <w:ind w:left="2160" w:firstLine="720"/>
        <w:rPr>
          <w:rFonts w:ascii="Times New Roman" w:hAnsi="Times New Roman" w:cs="Times New Roman"/>
          <w:sz w:val="24"/>
          <w:szCs w:val="24"/>
        </w:rPr>
      </w:pPr>
      <w:r w:rsidRPr="001947A4">
        <w:rPr>
          <w:rFonts w:ascii="Times New Roman" w:hAnsi="Times New Roman" w:cs="Times New Roman"/>
          <w:sz w:val="24"/>
          <w:szCs w:val="24"/>
        </w:rPr>
        <w:t xml:space="preserve">        </w:t>
      </w:r>
      <w:r w:rsidR="002B5E15">
        <w:rPr>
          <w:rFonts w:ascii="Times New Roman" w:hAnsi="Times New Roman" w:cs="Times New Roman"/>
          <w:sz w:val="24"/>
          <w:szCs w:val="24"/>
        </w:rPr>
        <w:t xml:space="preserve">      </w:t>
      </w:r>
      <w:r w:rsidRPr="001947A4">
        <w:rPr>
          <w:rFonts w:ascii="Times New Roman" w:hAnsi="Times New Roman" w:cs="Times New Roman"/>
          <w:sz w:val="24"/>
          <w:szCs w:val="24"/>
        </w:rPr>
        <w:t xml:space="preserve"> Total Cost   $2975</w:t>
      </w:r>
      <w:r w:rsidRPr="001947A4">
        <w:rPr>
          <w:rFonts w:ascii="Times New Roman" w:hAnsi="Times New Roman" w:cs="Times New Roman"/>
          <w:sz w:val="24"/>
          <w:szCs w:val="24"/>
        </w:rPr>
        <w:tab/>
      </w:r>
    </w:p>
    <w:p w:rsidR="008B42C5" w:rsidRPr="001947A4" w:rsidRDefault="008B42C5" w:rsidP="001947A4">
      <w:pPr>
        <w:ind w:left="720"/>
        <w:rPr>
          <w:rFonts w:ascii="Times New Roman" w:hAnsi="Times New Roman" w:cs="Times New Roman"/>
          <w:sz w:val="24"/>
          <w:szCs w:val="24"/>
        </w:rPr>
      </w:pPr>
    </w:p>
    <w:p w:rsidR="00226120" w:rsidRDefault="009F2DF0" w:rsidP="0022612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00226120" w:rsidRPr="0001612D">
        <w:rPr>
          <w:rFonts w:ascii="Times New Roman" w:hAnsi="Times New Roman" w:cs="Times New Roman"/>
          <w:sz w:val="24"/>
          <w:szCs w:val="24"/>
        </w:rPr>
        <w:t>Upgrade the Public Lake Tracts, as necessary, to ensure the health, safety and general wellbeing of the residents with respect to the use and enjoyment of those facilities.</w:t>
      </w:r>
    </w:p>
    <w:p w:rsidR="00226120" w:rsidRDefault="00226120" w:rsidP="00226120">
      <w:pPr>
        <w:rPr>
          <w:rFonts w:ascii="Times New Roman" w:hAnsi="Times New Roman" w:cs="Times New Roman"/>
          <w:sz w:val="24"/>
          <w:szCs w:val="24"/>
        </w:rPr>
      </w:pPr>
    </w:p>
    <w:p w:rsidR="00415EAE" w:rsidRPr="001947A4" w:rsidRDefault="001947A4" w:rsidP="001947A4">
      <w:pPr>
        <w:ind w:left="720"/>
        <w:rPr>
          <w:rFonts w:ascii="Times New Roman" w:hAnsi="Times New Roman" w:cs="Times New Roman"/>
          <w:sz w:val="24"/>
          <w:szCs w:val="24"/>
        </w:rPr>
      </w:pPr>
      <w:r w:rsidRPr="001947A4">
        <w:rPr>
          <w:rFonts w:ascii="Times New Roman" w:hAnsi="Times New Roman" w:cs="Times New Roman"/>
          <w:b/>
          <w:sz w:val="24"/>
          <w:szCs w:val="24"/>
          <w:u w:val="single"/>
        </w:rPr>
        <w:t>Discussion.</w:t>
      </w:r>
      <w:r>
        <w:rPr>
          <w:rFonts w:ascii="Times New Roman" w:hAnsi="Times New Roman" w:cs="Times New Roman"/>
          <w:b/>
          <w:sz w:val="24"/>
          <w:szCs w:val="24"/>
        </w:rPr>
        <w:t xml:space="preserve"> </w:t>
      </w:r>
      <w:r w:rsidR="0021453A" w:rsidRPr="001947A4">
        <w:rPr>
          <w:rFonts w:ascii="Times New Roman" w:hAnsi="Times New Roman" w:cs="Times New Roman"/>
          <w:sz w:val="24"/>
          <w:szCs w:val="24"/>
        </w:rPr>
        <w:t>The Dock Association has dock replacement</w:t>
      </w:r>
      <w:r w:rsidR="00226120" w:rsidRPr="001947A4">
        <w:rPr>
          <w:rFonts w:ascii="Times New Roman" w:hAnsi="Times New Roman" w:cs="Times New Roman"/>
          <w:sz w:val="24"/>
          <w:szCs w:val="24"/>
        </w:rPr>
        <w:t xml:space="preserve"> and maintenance and upkeep funds </w:t>
      </w:r>
      <w:r w:rsidR="0021453A" w:rsidRPr="001947A4">
        <w:rPr>
          <w:rFonts w:ascii="Times New Roman" w:hAnsi="Times New Roman" w:cs="Times New Roman"/>
          <w:sz w:val="24"/>
          <w:szCs w:val="24"/>
        </w:rPr>
        <w:t xml:space="preserve">budgeted </w:t>
      </w:r>
      <w:r w:rsidR="00A44531">
        <w:rPr>
          <w:rFonts w:ascii="Times New Roman" w:hAnsi="Times New Roman" w:cs="Times New Roman"/>
          <w:sz w:val="24"/>
          <w:szCs w:val="24"/>
        </w:rPr>
        <w:t>and needs</w:t>
      </w:r>
      <w:r w:rsidR="00426114" w:rsidRPr="001947A4">
        <w:rPr>
          <w:rFonts w:ascii="Times New Roman" w:hAnsi="Times New Roman" w:cs="Times New Roman"/>
          <w:sz w:val="24"/>
          <w:szCs w:val="24"/>
        </w:rPr>
        <w:t xml:space="preserve"> to execute its maintenance and dock replacement plans</w:t>
      </w:r>
      <w:r w:rsidR="00A44531">
        <w:rPr>
          <w:rFonts w:ascii="Times New Roman" w:hAnsi="Times New Roman" w:cs="Times New Roman"/>
          <w:sz w:val="24"/>
          <w:szCs w:val="24"/>
        </w:rPr>
        <w:t>.</w:t>
      </w:r>
    </w:p>
    <w:p w:rsidR="0021453A" w:rsidRDefault="00426114" w:rsidP="00226120">
      <w:pPr>
        <w:rPr>
          <w:rFonts w:ascii="Times New Roman" w:hAnsi="Times New Roman" w:cs="Times New Roman"/>
          <w:b/>
          <w:sz w:val="24"/>
          <w:szCs w:val="24"/>
        </w:rPr>
      </w:pPr>
      <w:r>
        <w:rPr>
          <w:rFonts w:ascii="Times New Roman" w:hAnsi="Times New Roman" w:cs="Times New Roman"/>
          <w:b/>
          <w:sz w:val="24"/>
          <w:szCs w:val="24"/>
        </w:rPr>
        <w:t xml:space="preserve"> </w:t>
      </w:r>
    </w:p>
    <w:p w:rsidR="00226120" w:rsidRPr="0001612D" w:rsidRDefault="009F2DF0" w:rsidP="0022612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00226120" w:rsidRPr="0001612D">
        <w:rPr>
          <w:rFonts w:ascii="Times New Roman" w:hAnsi="Times New Roman" w:cs="Times New Roman"/>
          <w:sz w:val="24"/>
          <w:szCs w:val="24"/>
        </w:rPr>
        <w:t>Provide for multiple uses in keeping with the character and physical layout of each Public lake Tract and the residential character of the neighborhood.”</w:t>
      </w:r>
    </w:p>
    <w:p w:rsidR="001E1FA5" w:rsidRPr="0001612D" w:rsidRDefault="001E1FA5" w:rsidP="001E1FA5">
      <w:pPr>
        <w:pStyle w:val="ListParagraph"/>
        <w:ind w:left="0"/>
        <w:rPr>
          <w:rFonts w:ascii="Times New Roman" w:hAnsi="Times New Roman" w:cs="Times New Roman"/>
          <w:sz w:val="24"/>
          <w:szCs w:val="24"/>
        </w:rPr>
      </w:pPr>
    </w:p>
    <w:p w:rsidR="001E1FA5" w:rsidRPr="00261A75" w:rsidRDefault="00B93879" w:rsidP="00B93879">
      <w:pPr>
        <w:pStyle w:val="ListParagraph"/>
        <w:rPr>
          <w:rFonts w:ascii="Times New Roman" w:hAnsi="Times New Roman" w:cs="Times New Roman"/>
          <w:b/>
          <w:sz w:val="24"/>
          <w:szCs w:val="24"/>
        </w:rPr>
      </w:pPr>
      <w:r w:rsidRPr="00B93879">
        <w:rPr>
          <w:rFonts w:ascii="Times New Roman" w:hAnsi="Times New Roman" w:cs="Times New Roman"/>
          <w:b/>
          <w:sz w:val="24"/>
          <w:szCs w:val="24"/>
          <w:u w:val="single"/>
        </w:rPr>
        <w:t>Discussion.</w:t>
      </w:r>
      <w:r>
        <w:rPr>
          <w:rFonts w:ascii="Times New Roman" w:hAnsi="Times New Roman" w:cs="Times New Roman"/>
          <w:b/>
          <w:sz w:val="24"/>
          <w:szCs w:val="24"/>
        </w:rPr>
        <w:t xml:space="preserve"> </w:t>
      </w:r>
      <w:r w:rsidR="000A599B">
        <w:rPr>
          <w:rFonts w:ascii="Times New Roman" w:hAnsi="Times New Roman" w:cs="Times New Roman"/>
          <w:sz w:val="24"/>
          <w:szCs w:val="24"/>
        </w:rPr>
        <w:t>See</w:t>
      </w:r>
      <w:r w:rsidR="00E85176" w:rsidRPr="00B93879">
        <w:rPr>
          <w:rFonts w:ascii="Times New Roman" w:hAnsi="Times New Roman" w:cs="Times New Roman"/>
          <w:sz w:val="24"/>
          <w:szCs w:val="24"/>
        </w:rPr>
        <w:t xml:space="preserve"> 1.</w:t>
      </w:r>
      <w:r w:rsidR="00261A75" w:rsidRPr="00B93879">
        <w:rPr>
          <w:rFonts w:ascii="Times New Roman" w:hAnsi="Times New Roman" w:cs="Times New Roman"/>
          <w:sz w:val="24"/>
          <w:szCs w:val="24"/>
        </w:rPr>
        <w:t xml:space="preserve"> (1.) above.</w:t>
      </w:r>
    </w:p>
    <w:p w:rsidR="001E1FA5" w:rsidRPr="0001612D" w:rsidRDefault="001E1FA5" w:rsidP="001E1FA5">
      <w:pPr>
        <w:pStyle w:val="ListParagraph"/>
        <w:ind w:left="0"/>
        <w:rPr>
          <w:rFonts w:ascii="Times New Roman" w:hAnsi="Times New Roman" w:cs="Times New Roman"/>
          <w:sz w:val="24"/>
          <w:szCs w:val="24"/>
        </w:rPr>
      </w:pPr>
    </w:p>
    <w:p w:rsidR="001E1FA5" w:rsidRPr="0001612D" w:rsidRDefault="001E1FA5" w:rsidP="001E1FA5">
      <w:pPr>
        <w:pStyle w:val="ListParagraph"/>
        <w:ind w:left="0"/>
        <w:rPr>
          <w:rFonts w:ascii="Times New Roman" w:hAnsi="Times New Roman" w:cs="Times New Roman"/>
          <w:sz w:val="24"/>
          <w:szCs w:val="24"/>
        </w:rPr>
      </w:pPr>
      <w:r w:rsidRPr="0001612D">
        <w:rPr>
          <w:rFonts w:ascii="Times New Roman" w:hAnsi="Times New Roman" w:cs="Times New Roman"/>
          <w:sz w:val="24"/>
          <w:szCs w:val="24"/>
        </w:rPr>
        <w:t xml:space="preserve">2.  </w:t>
      </w:r>
      <w:r w:rsidR="00D96CB4">
        <w:rPr>
          <w:rFonts w:ascii="Times New Roman" w:hAnsi="Times New Roman" w:cs="Times New Roman"/>
          <w:sz w:val="24"/>
          <w:szCs w:val="24"/>
        </w:rPr>
        <w:t xml:space="preserve">Does </w:t>
      </w:r>
      <w:r w:rsidR="000C1EB4">
        <w:rPr>
          <w:rFonts w:ascii="Times New Roman" w:hAnsi="Times New Roman" w:cs="Times New Roman"/>
          <w:sz w:val="24"/>
          <w:szCs w:val="24"/>
        </w:rPr>
        <w:t>model</w:t>
      </w:r>
      <w:r w:rsidR="00D96CB4">
        <w:rPr>
          <w:rFonts w:ascii="Times New Roman" w:hAnsi="Times New Roman" w:cs="Times New Roman"/>
          <w:sz w:val="24"/>
          <w:szCs w:val="24"/>
        </w:rPr>
        <w:t xml:space="preserve"> balance </w:t>
      </w:r>
      <w:r w:rsidRPr="0001612D">
        <w:rPr>
          <w:rFonts w:ascii="Times New Roman" w:hAnsi="Times New Roman" w:cs="Times New Roman"/>
          <w:sz w:val="24"/>
          <w:szCs w:val="24"/>
        </w:rPr>
        <w:t>the interest</w:t>
      </w:r>
      <w:r>
        <w:rPr>
          <w:rFonts w:ascii="Times New Roman" w:hAnsi="Times New Roman" w:cs="Times New Roman"/>
          <w:sz w:val="24"/>
          <w:szCs w:val="24"/>
        </w:rPr>
        <w:t>s</w:t>
      </w:r>
      <w:r w:rsidR="004579F3">
        <w:rPr>
          <w:rFonts w:ascii="Times New Roman" w:hAnsi="Times New Roman" w:cs="Times New Roman"/>
          <w:sz w:val="24"/>
          <w:szCs w:val="24"/>
        </w:rPr>
        <w:t xml:space="preserve"> of all affected parties?</w:t>
      </w:r>
    </w:p>
    <w:p w:rsidR="001E1FA5" w:rsidRPr="0001612D" w:rsidRDefault="001E1FA5" w:rsidP="001E1FA5">
      <w:pPr>
        <w:pStyle w:val="ListParagraph"/>
        <w:ind w:left="0"/>
        <w:rPr>
          <w:rFonts w:ascii="Times New Roman" w:hAnsi="Times New Roman" w:cs="Times New Roman"/>
          <w:sz w:val="24"/>
          <w:szCs w:val="24"/>
        </w:rPr>
      </w:pPr>
    </w:p>
    <w:p w:rsidR="00261A75" w:rsidRPr="00EC377C" w:rsidRDefault="001947A4" w:rsidP="001947A4">
      <w:pPr>
        <w:pStyle w:val="ListParagraph"/>
        <w:rPr>
          <w:rFonts w:ascii="Times New Roman" w:hAnsi="Times New Roman" w:cs="Times New Roman"/>
          <w:b/>
          <w:sz w:val="24"/>
          <w:szCs w:val="24"/>
        </w:rPr>
      </w:pPr>
      <w:r w:rsidRPr="001947A4">
        <w:rPr>
          <w:rFonts w:ascii="Times New Roman" w:hAnsi="Times New Roman" w:cs="Times New Roman"/>
          <w:b/>
          <w:sz w:val="24"/>
          <w:szCs w:val="24"/>
          <w:u w:val="single"/>
        </w:rPr>
        <w:t>Discussion</w:t>
      </w:r>
      <w:r>
        <w:rPr>
          <w:rFonts w:ascii="Times New Roman" w:hAnsi="Times New Roman" w:cs="Times New Roman"/>
          <w:b/>
          <w:sz w:val="24"/>
          <w:szCs w:val="24"/>
        </w:rPr>
        <w:t xml:space="preserve">. </w:t>
      </w:r>
      <w:r w:rsidR="00A44531">
        <w:rPr>
          <w:rFonts w:ascii="Times New Roman" w:hAnsi="Times New Roman" w:cs="Times New Roman"/>
          <w:sz w:val="24"/>
          <w:szCs w:val="24"/>
        </w:rPr>
        <w:t>The Dock Association and City perform all Chapter 617 directed coordination to ensure such interest are met.</w:t>
      </w:r>
    </w:p>
    <w:p w:rsidR="001E1FA5" w:rsidRPr="0001612D" w:rsidRDefault="001E1FA5" w:rsidP="001E1FA5">
      <w:pPr>
        <w:pStyle w:val="ListParagraph"/>
        <w:ind w:left="0"/>
        <w:rPr>
          <w:rFonts w:ascii="Times New Roman" w:hAnsi="Times New Roman" w:cs="Times New Roman"/>
          <w:sz w:val="24"/>
          <w:szCs w:val="24"/>
        </w:rPr>
      </w:pPr>
    </w:p>
    <w:p w:rsidR="001E1FA5" w:rsidRPr="0001612D" w:rsidRDefault="00D96CB4" w:rsidP="001E1FA5">
      <w:pPr>
        <w:rPr>
          <w:rFonts w:ascii="Times New Roman" w:hAnsi="Times New Roman" w:cs="Times New Roman"/>
          <w:sz w:val="24"/>
          <w:szCs w:val="24"/>
        </w:rPr>
      </w:pPr>
      <w:r>
        <w:rPr>
          <w:rFonts w:ascii="Times New Roman" w:hAnsi="Times New Roman" w:cs="Times New Roman"/>
          <w:sz w:val="24"/>
          <w:szCs w:val="24"/>
        </w:rPr>
        <w:t xml:space="preserve">3.  Does </w:t>
      </w:r>
      <w:r w:rsidR="000C1EB4">
        <w:rPr>
          <w:rFonts w:ascii="Times New Roman" w:hAnsi="Times New Roman" w:cs="Times New Roman"/>
          <w:sz w:val="24"/>
          <w:szCs w:val="24"/>
        </w:rPr>
        <w:t>model</w:t>
      </w:r>
      <w:r w:rsidR="001E1FA5" w:rsidRPr="0001612D">
        <w:rPr>
          <w:rFonts w:ascii="Times New Roman" w:hAnsi="Times New Roman" w:cs="Times New Roman"/>
          <w:sz w:val="24"/>
          <w:szCs w:val="24"/>
        </w:rPr>
        <w:t xml:space="preserve"> provid</w:t>
      </w:r>
      <w:r>
        <w:rPr>
          <w:rFonts w:ascii="Times New Roman" w:hAnsi="Times New Roman" w:cs="Times New Roman"/>
          <w:sz w:val="24"/>
          <w:szCs w:val="24"/>
        </w:rPr>
        <w:t>e</w:t>
      </w:r>
      <w:r w:rsidR="001E1FA5" w:rsidRPr="0001612D">
        <w:rPr>
          <w:rFonts w:ascii="Times New Roman" w:hAnsi="Times New Roman" w:cs="Times New Roman"/>
          <w:sz w:val="24"/>
          <w:szCs w:val="24"/>
        </w:rPr>
        <w:t xml:space="preserve"> sufficient management, oversight, and accountability to ensure compliance with Council d</w:t>
      </w:r>
      <w:r>
        <w:rPr>
          <w:rFonts w:ascii="Times New Roman" w:hAnsi="Times New Roman" w:cs="Times New Roman"/>
          <w:sz w:val="24"/>
          <w:szCs w:val="24"/>
        </w:rPr>
        <w:t>irected policies and procedures?</w:t>
      </w:r>
    </w:p>
    <w:p w:rsidR="00E85176" w:rsidRDefault="00E85176" w:rsidP="001E1FA5">
      <w:pPr>
        <w:pStyle w:val="ListParagraph"/>
        <w:ind w:left="0"/>
        <w:rPr>
          <w:rFonts w:ascii="Times New Roman" w:hAnsi="Times New Roman" w:cs="Times New Roman"/>
          <w:sz w:val="24"/>
          <w:szCs w:val="24"/>
        </w:rPr>
      </w:pPr>
    </w:p>
    <w:p w:rsidR="001E1FA5" w:rsidRPr="00CE4517" w:rsidRDefault="00CE4517" w:rsidP="001947A4">
      <w:pPr>
        <w:pStyle w:val="ListParagraph"/>
        <w:rPr>
          <w:rFonts w:ascii="Times New Roman" w:hAnsi="Times New Roman" w:cs="Times New Roman"/>
          <w:sz w:val="24"/>
          <w:szCs w:val="24"/>
        </w:rPr>
      </w:pPr>
      <w:r w:rsidRPr="00CE4517">
        <w:rPr>
          <w:rFonts w:ascii="Times New Roman" w:hAnsi="Times New Roman" w:cs="Times New Roman"/>
          <w:b/>
          <w:sz w:val="24"/>
          <w:szCs w:val="24"/>
          <w:u w:val="single"/>
        </w:rPr>
        <w:t>Discussion.</w:t>
      </w:r>
      <w:r>
        <w:rPr>
          <w:rFonts w:ascii="Times New Roman" w:hAnsi="Times New Roman" w:cs="Times New Roman"/>
          <w:b/>
          <w:sz w:val="24"/>
          <w:szCs w:val="24"/>
        </w:rPr>
        <w:t xml:space="preserve"> </w:t>
      </w:r>
      <w:r w:rsidR="00E85176" w:rsidRPr="00CE4517">
        <w:rPr>
          <w:rFonts w:ascii="Times New Roman" w:hAnsi="Times New Roman" w:cs="Times New Roman"/>
          <w:sz w:val="24"/>
          <w:szCs w:val="24"/>
        </w:rPr>
        <w:t xml:space="preserve">Moving forward the City and the Dock Association need to do </w:t>
      </w:r>
      <w:r w:rsidR="00261A75" w:rsidRPr="00CE4517">
        <w:rPr>
          <w:rFonts w:ascii="Times New Roman" w:hAnsi="Times New Roman" w:cs="Times New Roman"/>
          <w:sz w:val="24"/>
          <w:szCs w:val="24"/>
        </w:rPr>
        <w:t xml:space="preserve">a better job </w:t>
      </w:r>
      <w:r w:rsidR="00E85176" w:rsidRPr="00CE4517">
        <w:rPr>
          <w:rFonts w:ascii="Times New Roman" w:hAnsi="Times New Roman" w:cs="Times New Roman"/>
          <w:sz w:val="24"/>
          <w:szCs w:val="24"/>
        </w:rPr>
        <w:t>working together to ensure all affected parties fulfill their Chapter 617 responsibilities.</w:t>
      </w:r>
    </w:p>
    <w:p w:rsidR="00261A75" w:rsidRPr="0001612D" w:rsidRDefault="00261A75" w:rsidP="001E1FA5">
      <w:pPr>
        <w:pStyle w:val="ListParagraph"/>
        <w:ind w:left="0"/>
        <w:rPr>
          <w:rFonts w:ascii="Times New Roman" w:hAnsi="Times New Roman" w:cs="Times New Roman"/>
          <w:sz w:val="24"/>
          <w:szCs w:val="24"/>
        </w:rPr>
      </w:pPr>
    </w:p>
    <w:p w:rsidR="001E1FA5" w:rsidRPr="0001612D" w:rsidRDefault="00D96CB4" w:rsidP="001E1FA5">
      <w:pPr>
        <w:rPr>
          <w:rFonts w:ascii="Times New Roman" w:hAnsi="Times New Roman" w:cs="Times New Roman"/>
          <w:sz w:val="24"/>
          <w:szCs w:val="24"/>
        </w:rPr>
      </w:pPr>
      <w:r>
        <w:rPr>
          <w:rFonts w:ascii="Times New Roman" w:hAnsi="Times New Roman" w:cs="Times New Roman"/>
          <w:sz w:val="24"/>
          <w:szCs w:val="24"/>
        </w:rPr>
        <w:t xml:space="preserve">4.  Does </w:t>
      </w:r>
      <w:r w:rsidR="000C1EB4">
        <w:rPr>
          <w:rFonts w:ascii="Times New Roman" w:hAnsi="Times New Roman" w:cs="Times New Roman"/>
          <w:sz w:val="24"/>
          <w:szCs w:val="24"/>
        </w:rPr>
        <w:t>model</w:t>
      </w:r>
      <w:r>
        <w:rPr>
          <w:rFonts w:ascii="Times New Roman" w:hAnsi="Times New Roman" w:cs="Times New Roman"/>
          <w:sz w:val="24"/>
          <w:szCs w:val="24"/>
        </w:rPr>
        <w:t xml:space="preserve"> use</w:t>
      </w:r>
      <w:r w:rsidR="001E1FA5" w:rsidRPr="0001612D">
        <w:rPr>
          <w:rFonts w:ascii="Times New Roman" w:hAnsi="Times New Roman" w:cs="Times New Roman"/>
          <w:sz w:val="24"/>
          <w:szCs w:val="24"/>
        </w:rPr>
        <w:t xml:space="preserve"> sound financial accounting and record keeping practices that allow audit of its activities to ensure compliance Council directed po</w:t>
      </w:r>
      <w:r>
        <w:rPr>
          <w:rFonts w:ascii="Times New Roman" w:hAnsi="Times New Roman" w:cs="Times New Roman"/>
          <w:sz w:val="24"/>
          <w:szCs w:val="24"/>
        </w:rPr>
        <w:t>licies and procedures?</w:t>
      </w:r>
    </w:p>
    <w:p w:rsidR="001E1FA5" w:rsidRDefault="00E85176" w:rsidP="001E1FA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p w:rsidR="00CE4517" w:rsidRDefault="00CE4517" w:rsidP="001947A4">
      <w:pPr>
        <w:pStyle w:val="ListParagraph"/>
        <w:rPr>
          <w:rFonts w:ascii="Times New Roman" w:hAnsi="Times New Roman" w:cs="Times New Roman"/>
          <w:sz w:val="24"/>
          <w:szCs w:val="24"/>
        </w:rPr>
      </w:pPr>
      <w:r w:rsidRPr="00CE4517">
        <w:rPr>
          <w:rFonts w:ascii="Times New Roman" w:hAnsi="Times New Roman" w:cs="Times New Roman"/>
          <w:b/>
          <w:sz w:val="24"/>
          <w:szCs w:val="24"/>
          <w:u w:val="single"/>
        </w:rPr>
        <w:t>Discussion.</w:t>
      </w:r>
      <w:r>
        <w:rPr>
          <w:rFonts w:ascii="Times New Roman" w:hAnsi="Times New Roman" w:cs="Times New Roman"/>
          <w:sz w:val="24"/>
          <w:szCs w:val="24"/>
        </w:rPr>
        <w:t xml:space="preserve"> </w:t>
      </w:r>
      <w:r w:rsidR="00A44531">
        <w:rPr>
          <w:rFonts w:ascii="Times New Roman" w:hAnsi="Times New Roman" w:cs="Times New Roman"/>
          <w:sz w:val="24"/>
          <w:szCs w:val="24"/>
        </w:rPr>
        <w:t xml:space="preserve">Financial accounting </w:t>
      </w:r>
      <w:r w:rsidR="00046562">
        <w:rPr>
          <w:rFonts w:ascii="Times New Roman" w:hAnsi="Times New Roman" w:cs="Times New Roman"/>
          <w:sz w:val="24"/>
          <w:szCs w:val="24"/>
        </w:rPr>
        <w:t xml:space="preserve">and record keeping practices are adequate. </w:t>
      </w:r>
    </w:p>
    <w:p w:rsidR="001E1FA5" w:rsidRPr="0001612D" w:rsidRDefault="001E1FA5" w:rsidP="001E1FA5">
      <w:pPr>
        <w:pStyle w:val="ListParagraph"/>
        <w:ind w:left="0"/>
        <w:rPr>
          <w:rFonts w:ascii="Times New Roman" w:hAnsi="Times New Roman" w:cs="Times New Roman"/>
          <w:sz w:val="24"/>
          <w:szCs w:val="24"/>
        </w:rPr>
      </w:pPr>
    </w:p>
    <w:p w:rsidR="001E1FA5" w:rsidRDefault="001E1FA5" w:rsidP="00D96CB4">
      <w:pPr>
        <w:rPr>
          <w:rFonts w:ascii="Times New Roman" w:hAnsi="Times New Roman" w:cs="Times New Roman"/>
          <w:sz w:val="24"/>
          <w:szCs w:val="24"/>
        </w:rPr>
      </w:pPr>
      <w:r w:rsidRPr="0001612D">
        <w:rPr>
          <w:rFonts w:ascii="Times New Roman" w:hAnsi="Times New Roman" w:cs="Times New Roman"/>
          <w:sz w:val="24"/>
          <w:szCs w:val="24"/>
        </w:rPr>
        <w:t xml:space="preserve">5. </w:t>
      </w:r>
      <w:r w:rsidR="00D96CB4">
        <w:rPr>
          <w:rFonts w:ascii="Times New Roman" w:hAnsi="Times New Roman" w:cs="Times New Roman"/>
          <w:sz w:val="24"/>
          <w:szCs w:val="24"/>
        </w:rPr>
        <w:t xml:space="preserve">Does </w:t>
      </w:r>
      <w:r w:rsidR="000C1EB4">
        <w:rPr>
          <w:rFonts w:ascii="Times New Roman" w:hAnsi="Times New Roman" w:cs="Times New Roman"/>
          <w:sz w:val="24"/>
          <w:szCs w:val="24"/>
        </w:rPr>
        <w:t>model</w:t>
      </w:r>
      <w:r w:rsidR="00D96CB4">
        <w:rPr>
          <w:rFonts w:ascii="Times New Roman" w:hAnsi="Times New Roman" w:cs="Times New Roman"/>
          <w:sz w:val="24"/>
          <w:szCs w:val="24"/>
        </w:rPr>
        <w:t xml:space="preserve"> protect</w:t>
      </w:r>
      <w:r w:rsidRPr="0001612D">
        <w:rPr>
          <w:rFonts w:ascii="Times New Roman" w:hAnsi="Times New Roman" w:cs="Times New Roman"/>
          <w:sz w:val="24"/>
          <w:szCs w:val="24"/>
        </w:rPr>
        <w:t xml:space="preserve"> the City from </w:t>
      </w:r>
      <w:r w:rsidR="00D96CB4">
        <w:rPr>
          <w:rFonts w:ascii="Times New Roman" w:hAnsi="Times New Roman" w:cs="Times New Roman"/>
          <w:sz w:val="24"/>
          <w:szCs w:val="24"/>
        </w:rPr>
        <w:t>unnecessary liability exposure?</w:t>
      </w:r>
    </w:p>
    <w:p w:rsidR="007219EB" w:rsidRDefault="007219EB" w:rsidP="001E1FA5">
      <w:pPr>
        <w:rPr>
          <w:rFonts w:ascii="Times New Roman" w:hAnsi="Times New Roman" w:cs="Times New Roman"/>
          <w:sz w:val="24"/>
          <w:szCs w:val="24"/>
        </w:rPr>
      </w:pPr>
    </w:p>
    <w:p w:rsidR="00844E40" w:rsidRPr="00CE4517" w:rsidRDefault="00AE7A60" w:rsidP="001947A4">
      <w:pPr>
        <w:ind w:left="720"/>
        <w:rPr>
          <w:rFonts w:ascii="Times New Roman" w:hAnsi="Times New Roman" w:cs="Times New Roman"/>
          <w:sz w:val="24"/>
          <w:szCs w:val="24"/>
        </w:rPr>
      </w:pPr>
      <w:r w:rsidRPr="00AE7A60">
        <w:rPr>
          <w:rFonts w:ascii="Times New Roman" w:hAnsi="Times New Roman" w:cs="Times New Roman"/>
          <w:b/>
          <w:sz w:val="24"/>
          <w:szCs w:val="24"/>
          <w:u w:val="single"/>
        </w:rPr>
        <w:t>Discussion.</w:t>
      </w:r>
      <w:r>
        <w:rPr>
          <w:rFonts w:ascii="Times New Roman" w:hAnsi="Times New Roman" w:cs="Times New Roman"/>
          <w:sz w:val="24"/>
          <w:szCs w:val="24"/>
        </w:rPr>
        <w:t xml:space="preserve"> T</w:t>
      </w:r>
      <w:r w:rsidR="00DE14A0" w:rsidRPr="00CE4517">
        <w:rPr>
          <w:rFonts w:ascii="Times New Roman" w:hAnsi="Times New Roman" w:cs="Times New Roman"/>
          <w:sz w:val="24"/>
          <w:szCs w:val="24"/>
        </w:rPr>
        <w:t xml:space="preserve">he </w:t>
      </w:r>
      <w:r w:rsidR="007219EB" w:rsidRPr="00CE4517">
        <w:rPr>
          <w:rFonts w:ascii="Times New Roman" w:hAnsi="Times New Roman" w:cs="Times New Roman"/>
          <w:sz w:val="24"/>
          <w:szCs w:val="24"/>
        </w:rPr>
        <w:t>Dock Association maintains C</w:t>
      </w:r>
      <w:r w:rsidR="00DE14A0" w:rsidRPr="00CE4517">
        <w:rPr>
          <w:rFonts w:ascii="Times New Roman" w:hAnsi="Times New Roman" w:cs="Times New Roman"/>
          <w:sz w:val="24"/>
          <w:szCs w:val="24"/>
        </w:rPr>
        <w:t>hapter 617 specified liability insurance p</w:t>
      </w:r>
      <w:r w:rsidR="007219EB" w:rsidRPr="00CE4517">
        <w:rPr>
          <w:rFonts w:ascii="Times New Roman" w:hAnsi="Times New Roman" w:cs="Times New Roman"/>
          <w:sz w:val="24"/>
          <w:szCs w:val="24"/>
        </w:rPr>
        <w:t>olicy to cover any increased exposure resulting from their op</w:t>
      </w:r>
      <w:r w:rsidR="00DE14A0" w:rsidRPr="00CE4517">
        <w:rPr>
          <w:rFonts w:ascii="Times New Roman" w:hAnsi="Times New Roman" w:cs="Times New Roman"/>
          <w:sz w:val="24"/>
          <w:szCs w:val="24"/>
        </w:rPr>
        <w:t>eration of their docks on the City’s Public Lake Tracts</w:t>
      </w:r>
      <w:r>
        <w:rPr>
          <w:rFonts w:ascii="Times New Roman" w:hAnsi="Times New Roman" w:cs="Times New Roman"/>
          <w:sz w:val="24"/>
          <w:szCs w:val="24"/>
        </w:rPr>
        <w:t xml:space="preserve"> and is addressing identified safety concerns on some of its docks</w:t>
      </w:r>
      <w:r w:rsidR="00046562">
        <w:rPr>
          <w:rFonts w:ascii="Times New Roman" w:hAnsi="Times New Roman" w:cs="Times New Roman"/>
          <w:sz w:val="24"/>
          <w:szCs w:val="24"/>
        </w:rPr>
        <w:t>.</w:t>
      </w:r>
      <w:r w:rsidR="001E1FA5" w:rsidRPr="00CE4517">
        <w:rPr>
          <w:rFonts w:ascii="Times New Roman" w:hAnsi="Times New Roman" w:cs="Times New Roman"/>
          <w:sz w:val="24"/>
          <w:szCs w:val="24"/>
        </w:rPr>
        <w:tab/>
      </w:r>
    </w:p>
    <w:p w:rsidR="00844E40" w:rsidRPr="00CE4517" w:rsidRDefault="00844E40" w:rsidP="001E1FA5">
      <w:pPr>
        <w:rPr>
          <w:rFonts w:ascii="Times New Roman" w:hAnsi="Times New Roman" w:cs="Times New Roman"/>
          <w:sz w:val="24"/>
          <w:szCs w:val="24"/>
        </w:rPr>
      </w:pPr>
    </w:p>
    <w:p w:rsidR="001E1FA5" w:rsidRPr="0001612D" w:rsidRDefault="001E1FA5" w:rsidP="001E1FA5">
      <w:pPr>
        <w:rPr>
          <w:rFonts w:ascii="Times New Roman" w:hAnsi="Times New Roman" w:cs="Times New Roman"/>
          <w:sz w:val="24"/>
          <w:szCs w:val="24"/>
        </w:rPr>
      </w:pPr>
      <w:r w:rsidRPr="0001612D">
        <w:rPr>
          <w:rFonts w:ascii="Times New Roman" w:hAnsi="Times New Roman" w:cs="Times New Roman"/>
          <w:sz w:val="24"/>
          <w:szCs w:val="24"/>
        </w:rPr>
        <w:t xml:space="preserve">6. </w:t>
      </w:r>
      <w:r w:rsidR="00D96CB4">
        <w:rPr>
          <w:rFonts w:ascii="Times New Roman" w:hAnsi="Times New Roman" w:cs="Times New Roman"/>
          <w:sz w:val="24"/>
          <w:szCs w:val="24"/>
        </w:rPr>
        <w:t xml:space="preserve">What are the </w:t>
      </w:r>
      <w:r w:rsidR="000C1EB4">
        <w:rPr>
          <w:rFonts w:ascii="Times New Roman" w:hAnsi="Times New Roman" w:cs="Times New Roman"/>
          <w:sz w:val="24"/>
          <w:szCs w:val="24"/>
        </w:rPr>
        <w:t>model’s</w:t>
      </w:r>
      <w:r w:rsidR="00D96CB4">
        <w:rPr>
          <w:rFonts w:ascii="Times New Roman" w:hAnsi="Times New Roman" w:cs="Times New Roman"/>
          <w:sz w:val="24"/>
          <w:szCs w:val="24"/>
        </w:rPr>
        <w:t xml:space="preserve"> costs </w:t>
      </w:r>
      <w:r w:rsidRPr="0001612D">
        <w:rPr>
          <w:rFonts w:ascii="Times New Roman" w:hAnsi="Times New Roman" w:cs="Times New Roman"/>
          <w:sz w:val="24"/>
          <w:szCs w:val="24"/>
        </w:rPr>
        <w:t>(</w:t>
      </w:r>
      <w:r w:rsidR="00D96CB4">
        <w:rPr>
          <w:rFonts w:ascii="Times New Roman" w:hAnsi="Times New Roman" w:cs="Times New Roman"/>
          <w:sz w:val="24"/>
          <w:szCs w:val="24"/>
        </w:rPr>
        <w:t>financial and/or non-financial)?</w:t>
      </w:r>
    </w:p>
    <w:p w:rsidR="00AB027C" w:rsidRPr="00AB027C" w:rsidRDefault="00AB027C" w:rsidP="00AB027C">
      <w:pPr>
        <w:rPr>
          <w:b/>
        </w:rPr>
      </w:pPr>
    </w:p>
    <w:p w:rsidR="00AE7A60" w:rsidRDefault="00AE7A60" w:rsidP="001947A4">
      <w:pPr>
        <w:pStyle w:val="ListParagraph"/>
        <w:rPr>
          <w:rFonts w:ascii="Times New Roman" w:hAnsi="Times New Roman" w:cs="Times New Roman"/>
          <w:sz w:val="24"/>
          <w:szCs w:val="24"/>
        </w:rPr>
      </w:pPr>
      <w:r w:rsidRPr="00AE7A60">
        <w:rPr>
          <w:rFonts w:ascii="Times New Roman" w:hAnsi="Times New Roman" w:cs="Times New Roman"/>
          <w:b/>
          <w:sz w:val="24"/>
          <w:szCs w:val="24"/>
          <w:u w:val="single"/>
        </w:rPr>
        <w:t>Discussion.</w:t>
      </w:r>
      <w:r w:rsidRPr="00AE7A60">
        <w:rPr>
          <w:rFonts w:ascii="Times New Roman" w:hAnsi="Times New Roman" w:cs="Times New Roman"/>
          <w:sz w:val="24"/>
          <w:szCs w:val="24"/>
        </w:rPr>
        <w:t xml:space="preserve"> The following financial and non-financial costs were identified but specific dollar estimates could not be made due to time constraints and lack of necessary information.</w:t>
      </w:r>
    </w:p>
    <w:p w:rsidR="00AE7A60" w:rsidRPr="00AE7A60" w:rsidRDefault="00AE7A60" w:rsidP="00AE7A60">
      <w:pPr>
        <w:pStyle w:val="ListParagraph"/>
        <w:ind w:left="0"/>
        <w:rPr>
          <w:rFonts w:ascii="Times New Roman" w:hAnsi="Times New Roman" w:cs="Times New Roman"/>
          <w:sz w:val="24"/>
          <w:szCs w:val="24"/>
        </w:rPr>
      </w:pPr>
    </w:p>
    <w:p w:rsidR="00AB027C" w:rsidRDefault="00AB027C" w:rsidP="001947A4">
      <w:pPr>
        <w:pStyle w:val="ListParagraph"/>
        <w:numPr>
          <w:ilvl w:val="1"/>
          <w:numId w:val="9"/>
        </w:numPr>
        <w:ind w:left="1080"/>
        <w:rPr>
          <w:rFonts w:ascii="Times New Roman" w:hAnsi="Times New Roman" w:cs="Times New Roman"/>
          <w:sz w:val="24"/>
          <w:szCs w:val="24"/>
        </w:rPr>
      </w:pPr>
      <w:r w:rsidRPr="00AE7A60">
        <w:rPr>
          <w:rFonts w:ascii="Times New Roman" w:hAnsi="Times New Roman" w:cs="Times New Roman"/>
          <w:sz w:val="24"/>
          <w:szCs w:val="24"/>
        </w:rPr>
        <w:t>Time and supplies for City Staff to fulfill City’s Chapter 617 responsibilitie</w:t>
      </w:r>
      <w:r w:rsidR="001947A4">
        <w:rPr>
          <w:rFonts w:ascii="Times New Roman" w:hAnsi="Times New Roman" w:cs="Times New Roman"/>
          <w:sz w:val="24"/>
          <w:szCs w:val="24"/>
        </w:rPr>
        <w:t xml:space="preserve">s. </w:t>
      </w:r>
      <w:r w:rsidR="00046562">
        <w:rPr>
          <w:rFonts w:ascii="Times New Roman" w:hAnsi="Times New Roman" w:cs="Times New Roman"/>
          <w:sz w:val="24"/>
          <w:szCs w:val="24"/>
        </w:rPr>
        <w:t xml:space="preserve">City’s administrative costs seem to be adequately </w:t>
      </w:r>
      <w:r w:rsidR="001947A4">
        <w:rPr>
          <w:rFonts w:ascii="Times New Roman" w:hAnsi="Times New Roman" w:cs="Times New Roman"/>
          <w:sz w:val="24"/>
          <w:szCs w:val="24"/>
        </w:rPr>
        <w:t xml:space="preserve">covered by </w:t>
      </w:r>
      <w:r w:rsidR="00046562">
        <w:rPr>
          <w:rFonts w:ascii="Times New Roman" w:hAnsi="Times New Roman" w:cs="Times New Roman"/>
          <w:sz w:val="24"/>
          <w:szCs w:val="24"/>
        </w:rPr>
        <w:t xml:space="preserve">Dock Permit </w:t>
      </w:r>
      <w:r w:rsidRPr="00AE7A60">
        <w:rPr>
          <w:rFonts w:ascii="Times New Roman" w:hAnsi="Times New Roman" w:cs="Times New Roman"/>
          <w:sz w:val="24"/>
          <w:szCs w:val="24"/>
        </w:rPr>
        <w:t>Fee, Boat Slip Permit Fee, and Lift Storage Fee.</w:t>
      </w:r>
    </w:p>
    <w:p w:rsidR="00AE7A60" w:rsidRPr="00AE7A60" w:rsidRDefault="00AE7A60" w:rsidP="001947A4">
      <w:pPr>
        <w:ind w:left="720"/>
        <w:rPr>
          <w:rFonts w:ascii="Times New Roman" w:hAnsi="Times New Roman" w:cs="Times New Roman"/>
          <w:sz w:val="24"/>
          <w:szCs w:val="24"/>
        </w:rPr>
      </w:pPr>
    </w:p>
    <w:p w:rsidR="00AB027C" w:rsidRDefault="00AB027C" w:rsidP="001947A4">
      <w:pPr>
        <w:pStyle w:val="ListParagraph"/>
        <w:numPr>
          <w:ilvl w:val="1"/>
          <w:numId w:val="9"/>
        </w:numPr>
        <w:ind w:left="1080"/>
        <w:rPr>
          <w:rFonts w:ascii="Times New Roman" w:hAnsi="Times New Roman" w:cs="Times New Roman"/>
          <w:sz w:val="24"/>
          <w:szCs w:val="24"/>
        </w:rPr>
      </w:pPr>
      <w:r w:rsidRPr="00AE7A60">
        <w:rPr>
          <w:rFonts w:ascii="Times New Roman" w:hAnsi="Times New Roman" w:cs="Times New Roman"/>
          <w:sz w:val="24"/>
          <w:szCs w:val="24"/>
        </w:rPr>
        <w:t>Money, time and supplies for City to manage Kay Beach Dock.</w:t>
      </w:r>
    </w:p>
    <w:p w:rsidR="00AE7A60" w:rsidRPr="00AE7A60" w:rsidRDefault="00AE7A60" w:rsidP="001947A4">
      <w:pPr>
        <w:pStyle w:val="ListParagraph"/>
        <w:ind w:left="1080"/>
        <w:rPr>
          <w:rFonts w:ascii="Times New Roman" w:hAnsi="Times New Roman" w:cs="Times New Roman"/>
          <w:sz w:val="24"/>
          <w:szCs w:val="24"/>
        </w:rPr>
      </w:pPr>
    </w:p>
    <w:p w:rsidR="00AB027C" w:rsidRDefault="00AB027C" w:rsidP="001947A4">
      <w:pPr>
        <w:pStyle w:val="ListParagraph"/>
        <w:numPr>
          <w:ilvl w:val="1"/>
          <w:numId w:val="9"/>
        </w:numPr>
        <w:ind w:left="1080"/>
        <w:rPr>
          <w:rFonts w:ascii="Times New Roman" w:hAnsi="Times New Roman" w:cs="Times New Roman"/>
          <w:sz w:val="24"/>
          <w:szCs w:val="24"/>
        </w:rPr>
      </w:pPr>
      <w:r w:rsidRPr="00AE7A60">
        <w:rPr>
          <w:rFonts w:ascii="Times New Roman" w:hAnsi="Times New Roman" w:cs="Times New Roman"/>
          <w:sz w:val="24"/>
          <w:szCs w:val="24"/>
        </w:rPr>
        <w:t>Residents opting out of joining Dock Association as Dock Use Only members forgo access to its 4 docks.</w:t>
      </w:r>
    </w:p>
    <w:p w:rsidR="00AE7A60" w:rsidRPr="00AE7A60" w:rsidRDefault="00AE7A60" w:rsidP="001947A4">
      <w:pPr>
        <w:pStyle w:val="ListParagraph"/>
        <w:ind w:left="1080"/>
        <w:rPr>
          <w:rFonts w:ascii="Times New Roman" w:hAnsi="Times New Roman" w:cs="Times New Roman"/>
          <w:sz w:val="24"/>
          <w:szCs w:val="24"/>
        </w:rPr>
      </w:pPr>
    </w:p>
    <w:p w:rsidR="00AB027C" w:rsidRPr="00AE7A60" w:rsidRDefault="00AE7A60" w:rsidP="001947A4">
      <w:pPr>
        <w:pStyle w:val="ListParagraph"/>
        <w:numPr>
          <w:ilvl w:val="1"/>
          <w:numId w:val="9"/>
        </w:numPr>
        <w:ind w:left="1080"/>
        <w:rPr>
          <w:rFonts w:ascii="Times New Roman" w:hAnsi="Times New Roman" w:cs="Times New Roman"/>
          <w:sz w:val="24"/>
          <w:szCs w:val="24"/>
        </w:rPr>
      </w:pPr>
      <w:r>
        <w:rPr>
          <w:rFonts w:ascii="Times New Roman" w:hAnsi="Times New Roman" w:cs="Times New Roman"/>
          <w:sz w:val="24"/>
          <w:szCs w:val="24"/>
        </w:rPr>
        <w:t xml:space="preserve">Unless above </w:t>
      </w:r>
      <w:r w:rsidR="00300467">
        <w:rPr>
          <w:rFonts w:ascii="Times New Roman" w:hAnsi="Times New Roman" w:cs="Times New Roman"/>
          <w:sz w:val="24"/>
          <w:szCs w:val="24"/>
        </w:rPr>
        <w:t xml:space="preserve">the above </w:t>
      </w:r>
      <w:r>
        <w:rPr>
          <w:rFonts w:ascii="Times New Roman" w:hAnsi="Times New Roman" w:cs="Times New Roman"/>
          <w:sz w:val="24"/>
          <w:szCs w:val="24"/>
        </w:rPr>
        <w:t xml:space="preserve">proposal </w:t>
      </w:r>
      <w:r w:rsidR="00046562">
        <w:rPr>
          <w:rFonts w:ascii="Times New Roman" w:hAnsi="Times New Roman" w:cs="Times New Roman"/>
          <w:sz w:val="24"/>
          <w:szCs w:val="24"/>
        </w:rPr>
        <w:t>is implemented</w:t>
      </w:r>
      <w:r>
        <w:rPr>
          <w:rFonts w:ascii="Times New Roman" w:hAnsi="Times New Roman" w:cs="Times New Roman"/>
          <w:sz w:val="24"/>
          <w:szCs w:val="24"/>
        </w:rPr>
        <w:t xml:space="preserve">, </w:t>
      </w:r>
      <w:r w:rsidR="00046562">
        <w:rPr>
          <w:rFonts w:ascii="Times New Roman" w:hAnsi="Times New Roman" w:cs="Times New Roman"/>
          <w:sz w:val="24"/>
          <w:szCs w:val="24"/>
        </w:rPr>
        <w:t xml:space="preserve">the lack of consensus as to fairness and equity of current model will </w:t>
      </w:r>
      <w:r>
        <w:rPr>
          <w:rFonts w:ascii="Times New Roman" w:hAnsi="Times New Roman" w:cs="Times New Roman"/>
          <w:sz w:val="24"/>
          <w:szCs w:val="24"/>
        </w:rPr>
        <w:t>p</w:t>
      </w:r>
      <w:r w:rsidR="00046562">
        <w:rPr>
          <w:rFonts w:ascii="Times New Roman" w:hAnsi="Times New Roman" w:cs="Times New Roman"/>
          <w:sz w:val="24"/>
          <w:szCs w:val="24"/>
        </w:rPr>
        <w:t>erpetuate</w:t>
      </w:r>
      <w:r w:rsidR="001947A4">
        <w:rPr>
          <w:rFonts w:ascii="Times New Roman" w:hAnsi="Times New Roman" w:cs="Times New Roman"/>
          <w:sz w:val="24"/>
          <w:szCs w:val="24"/>
        </w:rPr>
        <w:t xml:space="preserve"> the Us vs T</w:t>
      </w:r>
      <w:r w:rsidR="00AB027C" w:rsidRPr="00AE7A60">
        <w:rPr>
          <w:rFonts w:ascii="Times New Roman" w:hAnsi="Times New Roman" w:cs="Times New Roman"/>
          <w:sz w:val="24"/>
          <w:szCs w:val="24"/>
        </w:rPr>
        <w:t>hem dynamic.</w:t>
      </w:r>
    </w:p>
    <w:p w:rsidR="00BC4B58" w:rsidRPr="00AE7A60" w:rsidRDefault="00BC4B58" w:rsidP="001E1FA5">
      <w:pPr>
        <w:rPr>
          <w:rFonts w:ascii="Times New Roman" w:hAnsi="Times New Roman" w:cs="Times New Roman"/>
          <w:sz w:val="24"/>
          <w:szCs w:val="24"/>
        </w:rPr>
      </w:pPr>
    </w:p>
    <w:p w:rsidR="001E1FA5" w:rsidRPr="0001612D" w:rsidRDefault="001E1FA5" w:rsidP="001E1FA5">
      <w:pPr>
        <w:rPr>
          <w:rFonts w:ascii="Times New Roman" w:hAnsi="Times New Roman" w:cs="Times New Roman"/>
          <w:sz w:val="24"/>
          <w:szCs w:val="24"/>
        </w:rPr>
      </w:pPr>
      <w:r w:rsidRPr="0001612D">
        <w:rPr>
          <w:rFonts w:ascii="Times New Roman" w:hAnsi="Times New Roman" w:cs="Times New Roman"/>
          <w:sz w:val="24"/>
          <w:szCs w:val="24"/>
        </w:rPr>
        <w:t xml:space="preserve">7. </w:t>
      </w:r>
      <w:r w:rsidR="00D96CB4">
        <w:rPr>
          <w:rFonts w:ascii="Times New Roman" w:hAnsi="Times New Roman" w:cs="Times New Roman"/>
          <w:sz w:val="24"/>
          <w:szCs w:val="24"/>
        </w:rPr>
        <w:t xml:space="preserve">What are the </w:t>
      </w:r>
      <w:r w:rsidR="000C1EB4">
        <w:rPr>
          <w:rFonts w:ascii="Times New Roman" w:hAnsi="Times New Roman" w:cs="Times New Roman"/>
          <w:sz w:val="24"/>
          <w:szCs w:val="24"/>
        </w:rPr>
        <w:t>model’s</w:t>
      </w:r>
      <w:r w:rsidR="00D96CB4">
        <w:rPr>
          <w:rFonts w:ascii="Times New Roman" w:hAnsi="Times New Roman" w:cs="Times New Roman"/>
          <w:sz w:val="24"/>
          <w:szCs w:val="24"/>
        </w:rPr>
        <w:t xml:space="preserve"> benefits </w:t>
      </w:r>
      <w:r w:rsidR="00D96CB4" w:rsidRPr="0001612D">
        <w:rPr>
          <w:rFonts w:ascii="Times New Roman" w:hAnsi="Times New Roman" w:cs="Times New Roman"/>
          <w:sz w:val="24"/>
          <w:szCs w:val="24"/>
        </w:rPr>
        <w:t>(</w:t>
      </w:r>
      <w:r w:rsidR="00D96CB4">
        <w:rPr>
          <w:rFonts w:ascii="Times New Roman" w:hAnsi="Times New Roman" w:cs="Times New Roman"/>
          <w:sz w:val="24"/>
          <w:szCs w:val="24"/>
        </w:rPr>
        <w:t>financial and/or non-financial)?</w:t>
      </w:r>
    </w:p>
    <w:p w:rsidR="00D96CB4" w:rsidRDefault="00D96CB4" w:rsidP="001947A4">
      <w:pPr>
        <w:ind w:left="720"/>
        <w:rPr>
          <w:rFonts w:ascii="Times New Roman" w:hAnsi="Times New Roman" w:cs="Times New Roman"/>
          <w:b/>
          <w:sz w:val="24"/>
          <w:szCs w:val="24"/>
          <w:u w:val="single"/>
        </w:rPr>
      </w:pPr>
    </w:p>
    <w:p w:rsidR="00AE7A60" w:rsidRDefault="00AE7A60" w:rsidP="001947A4">
      <w:pPr>
        <w:ind w:left="720"/>
        <w:rPr>
          <w:rFonts w:ascii="Times New Roman" w:hAnsi="Times New Roman" w:cs="Times New Roman"/>
          <w:b/>
          <w:sz w:val="24"/>
          <w:szCs w:val="24"/>
        </w:rPr>
      </w:pPr>
      <w:r w:rsidRPr="00AE7A60">
        <w:rPr>
          <w:rFonts w:ascii="Times New Roman" w:hAnsi="Times New Roman" w:cs="Times New Roman"/>
          <w:b/>
          <w:sz w:val="24"/>
          <w:szCs w:val="24"/>
          <w:u w:val="single"/>
        </w:rPr>
        <w:t>Discussion</w:t>
      </w:r>
      <w:r>
        <w:rPr>
          <w:rFonts w:ascii="Times New Roman" w:hAnsi="Times New Roman" w:cs="Times New Roman"/>
          <w:b/>
          <w:sz w:val="24"/>
          <w:szCs w:val="24"/>
        </w:rPr>
        <w:t xml:space="preserve">. </w:t>
      </w:r>
    </w:p>
    <w:p w:rsidR="00AE7A60" w:rsidRDefault="00AE7A60" w:rsidP="00AE7A60">
      <w:pPr>
        <w:pStyle w:val="ListParagraph"/>
        <w:ind w:left="360"/>
        <w:rPr>
          <w:rFonts w:ascii="Times New Roman" w:hAnsi="Times New Roman" w:cs="Times New Roman"/>
          <w:sz w:val="24"/>
          <w:szCs w:val="24"/>
        </w:rPr>
      </w:pPr>
    </w:p>
    <w:p w:rsidR="007644F9" w:rsidRDefault="00AE7A60" w:rsidP="001947A4">
      <w:pPr>
        <w:pStyle w:val="ListParagraph"/>
        <w:numPr>
          <w:ilvl w:val="0"/>
          <w:numId w:val="11"/>
        </w:numPr>
        <w:ind w:left="1080"/>
        <w:rPr>
          <w:rFonts w:ascii="Times New Roman" w:hAnsi="Times New Roman" w:cs="Times New Roman"/>
          <w:sz w:val="24"/>
          <w:szCs w:val="24"/>
        </w:rPr>
      </w:pPr>
      <w:r>
        <w:rPr>
          <w:rFonts w:ascii="Times New Roman" w:hAnsi="Times New Roman" w:cs="Times New Roman"/>
          <w:sz w:val="24"/>
          <w:szCs w:val="24"/>
        </w:rPr>
        <w:t>While t</w:t>
      </w:r>
      <w:r w:rsidR="00E9754B" w:rsidRPr="00AE7A60">
        <w:rPr>
          <w:rFonts w:ascii="Times New Roman" w:hAnsi="Times New Roman" w:cs="Times New Roman"/>
          <w:sz w:val="24"/>
          <w:szCs w:val="24"/>
        </w:rPr>
        <w:t xml:space="preserve">he City’s </w:t>
      </w:r>
      <w:r w:rsidR="005812F1" w:rsidRPr="00AE7A60">
        <w:rPr>
          <w:rFonts w:ascii="Times New Roman" w:hAnsi="Times New Roman" w:cs="Times New Roman"/>
          <w:sz w:val="24"/>
          <w:szCs w:val="24"/>
        </w:rPr>
        <w:t>uses taxes</w:t>
      </w:r>
      <w:r w:rsidR="00E9754B" w:rsidRPr="00AE7A60">
        <w:rPr>
          <w:rFonts w:ascii="Times New Roman" w:hAnsi="Times New Roman" w:cs="Times New Roman"/>
          <w:sz w:val="24"/>
          <w:szCs w:val="24"/>
        </w:rPr>
        <w:t xml:space="preserve"> to support the Tennis Courts, Hockey Rink, Sports Fields</w:t>
      </w:r>
      <w:r w:rsidR="005812F1" w:rsidRPr="00AE7A60">
        <w:rPr>
          <w:rFonts w:ascii="Times New Roman" w:hAnsi="Times New Roman" w:cs="Times New Roman"/>
          <w:sz w:val="24"/>
          <w:szCs w:val="24"/>
        </w:rPr>
        <w:t>, and Kay Beach. All residents are taxed the same amount for these venues regardless of wh</w:t>
      </w:r>
      <w:r>
        <w:rPr>
          <w:rFonts w:ascii="Times New Roman" w:hAnsi="Times New Roman" w:cs="Times New Roman"/>
          <w:sz w:val="24"/>
          <w:szCs w:val="24"/>
        </w:rPr>
        <w:t>ether or not they even use them, this model</w:t>
      </w:r>
      <w:r w:rsidR="0094343D" w:rsidRPr="00AE7A60">
        <w:rPr>
          <w:rFonts w:ascii="Times New Roman" w:hAnsi="Times New Roman" w:cs="Times New Roman"/>
          <w:sz w:val="24"/>
          <w:szCs w:val="24"/>
        </w:rPr>
        <w:t xml:space="preserve"> </w:t>
      </w:r>
      <w:r w:rsidR="005812F1" w:rsidRPr="00AE7A60">
        <w:rPr>
          <w:rFonts w:ascii="Times New Roman" w:hAnsi="Times New Roman" w:cs="Times New Roman"/>
          <w:sz w:val="24"/>
          <w:szCs w:val="24"/>
        </w:rPr>
        <w:t>shifts all associated costs to</w:t>
      </w:r>
      <w:r w:rsidR="0094343D" w:rsidRPr="00AE7A60">
        <w:rPr>
          <w:rFonts w:ascii="Times New Roman" w:hAnsi="Times New Roman" w:cs="Times New Roman"/>
          <w:sz w:val="24"/>
          <w:szCs w:val="24"/>
        </w:rPr>
        <w:t xml:space="preserve"> only those</w:t>
      </w:r>
      <w:r w:rsidR="005812F1" w:rsidRPr="00AE7A60">
        <w:rPr>
          <w:rFonts w:ascii="Times New Roman" w:hAnsi="Times New Roman" w:cs="Times New Roman"/>
          <w:sz w:val="24"/>
          <w:szCs w:val="24"/>
        </w:rPr>
        <w:t xml:space="preserve"> residents of the city who want more lake access and opportunities than Kay Beach can provide keeping resident taxes lower.  </w:t>
      </w:r>
    </w:p>
    <w:p w:rsidR="007644F9" w:rsidRPr="007644F9" w:rsidRDefault="007644F9" w:rsidP="001947A4">
      <w:pPr>
        <w:ind w:left="720"/>
        <w:rPr>
          <w:rFonts w:ascii="Times New Roman" w:hAnsi="Times New Roman" w:cs="Times New Roman"/>
          <w:sz w:val="24"/>
          <w:szCs w:val="24"/>
        </w:rPr>
      </w:pPr>
    </w:p>
    <w:p w:rsidR="0033674D" w:rsidRDefault="00971BD4" w:rsidP="001947A4">
      <w:pPr>
        <w:pStyle w:val="ListParagraph"/>
        <w:numPr>
          <w:ilvl w:val="0"/>
          <w:numId w:val="11"/>
        </w:numPr>
        <w:ind w:left="1080"/>
        <w:rPr>
          <w:rFonts w:ascii="Times New Roman" w:hAnsi="Times New Roman" w:cs="Times New Roman"/>
          <w:sz w:val="24"/>
          <w:szCs w:val="24"/>
        </w:rPr>
      </w:pPr>
      <w:r w:rsidRPr="007644F9">
        <w:rPr>
          <w:rFonts w:ascii="Times New Roman" w:hAnsi="Times New Roman" w:cs="Times New Roman"/>
          <w:sz w:val="24"/>
          <w:szCs w:val="24"/>
        </w:rPr>
        <w:lastRenderedPageBreak/>
        <w:t xml:space="preserve">By the City </w:t>
      </w:r>
      <w:r w:rsidR="00E9754B" w:rsidRPr="007644F9">
        <w:rPr>
          <w:rFonts w:ascii="Times New Roman" w:hAnsi="Times New Roman" w:cs="Times New Roman"/>
          <w:sz w:val="24"/>
          <w:szCs w:val="24"/>
        </w:rPr>
        <w:t>allowing</w:t>
      </w:r>
      <w:r w:rsidRPr="007644F9">
        <w:rPr>
          <w:rFonts w:ascii="Times New Roman" w:hAnsi="Times New Roman" w:cs="Times New Roman"/>
          <w:sz w:val="24"/>
          <w:szCs w:val="24"/>
        </w:rPr>
        <w:t xml:space="preserve"> a private entity (The Birchwood Dock Association)</w:t>
      </w:r>
      <w:r w:rsidR="00CB6BD8" w:rsidRPr="007644F9">
        <w:rPr>
          <w:rFonts w:ascii="Times New Roman" w:hAnsi="Times New Roman" w:cs="Times New Roman"/>
          <w:sz w:val="24"/>
          <w:szCs w:val="24"/>
        </w:rPr>
        <w:t xml:space="preserve"> to </w:t>
      </w:r>
      <w:r w:rsidRPr="007644F9">
        <w:rPr>
          <w:rFonts w:ascii="Times New Roman" w:hAnsi="Times New Roman" w:cs="Times New Roman"/>
          <w:sz w:val="24"/>
          <w:szCs w:val="24"/>
        </w:rPr>
        <w:t xml:space="preserve">operate its private docks on the Public Lake Tracts designated for boat mooring, the </w:t>
      </w:r>
      <w:r w:rsidR="00E9754B" w:rsidRPr="007644F9">
        <w:rPr>
          <w:rFonts w:ascii="Times New Roman" w:hAnsi="Times New Roman" w:cs="Times New Roman"/>
          <w:sz w:val="24"/>
          <w:szCs w:val="24"/>
        </w:rPr>
        <w:t xml:space="preserve">City </w:t>
      </w:r>
      <w:r w:rsidR="00CB6BD8" w:rsidRPr="007644F9">
        <w:rPr>
          <w:rFonts w:ascii="Times New Roman" w:hAnsi="Times New Roman" w:cs="Times New Roman"/>
          <w:sz w:val="24"/>
          <w:szCs w:val="24"/>
        </w:rPr>
        <w:t xml:space="preserve">has </w:t>
      </w:r>
      <w:r w:rsidR="00E9754B" w:rsidRPr="007644F9">
        <w:rPr>
          <w:rFonts w:ascii="Times New Roman" w:hAnsi="Times New Roman" w:cs="Times New Roman"/>
          <w:sz w:val="24"/>
          <w:szCs w:val="24"/>
        </w:rPr>
        <w:t xml:space="preserve">effectively restricted use of the docks to only residents of Birchwood who choose to join the association for that </w:t>
      </w:r>
      <w:r w:rsidR="00CB6BD8" w:rsidRPr="007644F9">
        <w:rPr>
          <w:rFonts w:ascii="Times New Roman" w:hAnsi="Times New Roman" w:cs="Times New Roman"/>
          <w:sz w:val="24"/>
          <w:szCs w:val="24"/>
        </w:rPr>
        <w:t xml:space="preserve">increased level of </w:t>
      </w:r>
      <w:r w:rsidR="00E9754B" w:rsidRPr="007644F9">
        <w:rPr>
          <w:rFonts w:ascii="Times New Roman" w:hAnsi="Times New Roman" w:cs="Times New Roman"/>
          <w:sz w:val="24"/>
          <w:szCs w:val="24"/>
        </w:rPr>
        <w:t xml:space="preserve">access. This reduces liability exposure, and increases the safety and security of the City by discouraging non invited non-residents from utilizing these limited resources. </w:t>
      </w:r>
    </w:p>
    <w:p w:rsidR="0033674D" w:rsidRDefault="0033674D">
      <w:pPr>
        <w:rPr>
          <w:rFonts w:ascii="Times New Roman" w:hAnsi="Times New Roman" w:cs="Times New Roman"/>
          <w:sz w:val="24"/>
          <w:szCs w:val="24"/>
        </w:rPr>
      </w:pPr>
      <w:r>
        <w:rPr>
          <w:rFonts w:ascii="Times New Roman" w:hAnsi="Times New Roman" w:cs="Times New Roman"/>
          <w:sz w:val="24"/>
          <w:szCs w:val="24"/>
        </w:rPr>
        <w:br w:type="page"/>
      </w:r>
    </w:p>
    <w:p w:rsidR="00E9754B" w:rsidRDefault="0033674D" w:rsidP="0033674D">
      <w:pPr>
        <w:ind w:left="720"/>
        <w:jc w:val="center"/>
        <w:rPr>
          <w:rFonts w:ascii="Times New Roman" w:hAnsi="Times New Roman" w:cs="Times New Roman"/>
          <w:sz w:val="24"/>
          <w:szCs w:val="24"/>
        </w:rPr>
      </w:pPr>
      <w:r>
        <w:rPr>
          <w:rFonts w:ascii="Times New Roman" w:hAnsi="Times New Roman" w:cs="Times New Roman"/>
          <w:sz w:val="24"/>
          <w:szCs w:val="24"/>
        </w:rPr>
        <w:lastRenderedPageBreak/>
        <w:t>Attachment 2</w:t>
      </w:r>
    </w:p>
    <w:p w:rsidR="00623F58" w:rsidRDefault="00623F58" w:rsidP="00623F58">
      <w:pPr>
        <w:jc w:val="center"/>
        <w:rPr>
          <w:b/>
          <w:sz w:val="36"/>
          <w:szCs w:val="36"/>
        </w:rPr>
      </w:pPr>
      <w:r>
        <w:rPr>
          <w:b/>
          <w:sz w:val="36"/>
          <w:szCs w:val="36"/>
        </w:rPr>
        <w:t>Option2. (City to Buy and Operate Its Own Docks)</w:t>
      </w:r>
    </w:p>
    <w:p w:rsidR="00623F58" w:rsidRDefault="00623F58" w:rsidP="00623F58">
      <w:pPr>
        <w:jc w:val="both"/>
        <w:rPr>
          <w:sz w:val="28"/>
          <w:szCs w:val="28"/>
        </w:rPr>
      </w:pPr>
    </w:p>
    <w:p w:rsidR="00623F58" w:rsidRPr="00B60147" w:rsidRDefault="00623F58" w:rsidP="00623F58">
      <w:pPr>
        <w:numPr>
          <w:ilvl w:val="0"/>
          <w:numId w:val="18"/>
        </w:numPr>
        <w:jc w:val="both"/>
        <w:rPr>
          <w:sz w:val="28"/>
          <w:szCs w:val="28"/>
        </w:rPr>
      </w:pPr>
      <w:r w:rsidRPr="00B60147">
        <w:rPr>
          <w:b/>
          <w:sz w:val="28"/>
          <w:szCs w:val="28"/>
          <w:u w:val="single"/>
        </w:rPr>
        <w:t xml:space="preserve">Startup Cost Estimates for City to </w:t>
      </w:r>
      <w:r>
        <w:rPr>
          <w:b/>
          <w:sz w:val="28"/>
          <w:szCs w:val="28"/>
          <w:u w:val="single"/>
        </w:rPr>
        <w:t>Buy</w:t>
      </w:r>
      <w:r w:rsidRPr="00B60147">
        <w:rPr>
          <w:b/>
          <w:sz w:val="28"/>
          <w:szCs w:val="28"/>
          <w:u w:val="single"/>
        </w:rPr>
        <w:t xml:space="preserve"> and Operate </w:t>
      </w:r>
      <w:r>
        <w:rPr>
          <w:b/>
          <w:sz w:val="28"/>
          <w:szCs w:val="28"/>
          <w:u w:val="single"/>
        </w:rPr>
        <w:t>4 Boat Mooring Docks</w:t>
      </w:r>
      <w:r w:rsidRPr="00B60147">
        <w:rPr>
          <w:sz w:val="28"/>
          <w:szCs w:val="28"/>
        </w:rPr>
        <w:t xml:space="preserve">. </w:t>
      </w:r>
    </w:p>
    <w:p w:rsidR="00623F58" w:rsidRDefault="00623F58" w:rsidP="00623F58">
      <w:pPr>
        <w:rPr>
          <w:sz w:val="28"/>
          <w:szCs w:val="28"/>
        </w:rPr>
      </w:pPr>
    </w:p>
    <w:p w:rsidR="00623F58" w:rsidRDefault="00623F58" w:rsidP="009F6DE0">
      <w:pPr>
        <w:numPr>
          <w:ilvl w:val="0"/>
          <w:numId w:val="14"/>
        </w:numPr>
        <w:tabs>
          <w:tab w:val="clear" w:pos="1080"/>
        </w:tabs>
        <w:jc w:val="both"/>
        <w:rPr>
          <w:color w:val="000000"/>
          <w:sz w:val="28"/>
          <w:szCs w:val="28"/>
        </w:rPr>
      </w:pPr>
      <w:r w:rsidRPr="00606225">
        <w:rPr>
          <w:b/>
          <w:color w:val="000000"/>
          <w:sz w:val="28"/>
          <w:szCs w:val="28"/>
          <w:u w:val="single"/>
        </w:rPr>
        <w:t>Costs of 4 Docks.</w:t>
      </w:r>
      <w:r w:rsidRPr="00606225">
        <w:rPr>
          <w:color w:val="000000"/>
          <w:sz w:val="28"/>
          <w:szCs w:val="28"/>
        </w:rPr>
        <w:t xml:space="preserve"> Estimated at $35,000 to buy 4 new docks.</w:t>
      </w:r>
      <w:r w:rsidR="00606225" w:rsidRPr="00606225">
        <w:rPr>
          <w:color w:val="000000"/>
          <w:sz w:val="28"/>
          <w:szCs w:val="28"/>
        </w:rPr>
        <w:t xml:space="preserve"> </w:t>
      </w:r>
    </w:p>
    <w:p w:rsidR="00606225" w:rsidRPr="00606225" w:rsidRDefault="00606225" w:rsidP="00606225">
      <w:pPr>
        <w:ind w:left="1440"/>
        <w:jc w:val="both"/>
        <w:rPr>
          <w:color w:val="000000"/>
          <w:sz w:val="28"/>
          <w:szCs w:val="28"/>
        </w:rPr>
      </w:pPr>
    </w:p>
    <w:p w:rsidR="00623F58" w:rsidRPr="00DF1892" w:rsidRDefault="00623F58" w:rsidP="00606225">
      <w:pPr>
        <w:numPr>
          <w:ilvl w:val="0"/>
          <w:numId w:val="14"/>
        </w:numPr>
        <w:tabs>
          <w:tab w:val="clear" w:pos="1080"/>
        </w:tabs>
        <w:jc w:val="both"/>
        <w:rPr>
          <w:color w:val="000000"/>
          <w:sz w:val="28"/>
          <w:szCs w:val="28"/>
        </w:rPr>
      </w:pPr>
      <w:r w:rsidRPr="00B60147">
        <w:rPr>
          <w:b/>
          <w:sz w:val="28"/>
          <w:szCs w:val="28"/>
          <w:u w:val="single"/>
        </w:rPr>
        <w:t xml:space="preserve">Cost of Installing and Removing </w:t>
      </w:r>
      <w:r>
        <w:rPr>
          <w:b/>
          <w:sz w:val="28"/>
          <w:szCs w:val="28"/>
          <w:u w:val="single"/>
        </w:rPr>
        <w:t>4</w:t>
      </w:r>
      <w:r w:rsidRPr="00B60147">
        <w:rPr>
          <w:b/>
          <w:sz w:val="28"/>
          <w:szCs w:val="28"/>
          <w:u w:val="single"/>
        </w:rPr>
        <w:t xml:space="preserve"> Docks.</w:t>
      </w:r>
      <w:r w:rsidR="00DF1892">
        <w:rPr>
          <w:sz w:val="28"/>
          <w:szCs w:val="28"/>
        </w:rPr>
        <w:t xml:space="preserve"> Estimated at $</w:t>
      </w:r>
      <w:r w:rsidR="00606225">
        <w:rPr>
          <w:sz w:val="28"/>
          <w:szCs w:val="28"/>
        </w:rPr>
        <w:t xml:space="preserve">4,000 </w:t>
      </w:r>
      <w:r w:rsidR="00DF1892">
        <w:rPr>
          <w:sz w:val="28"/>
          <w:szCs w:val="28"/>
        </w:rPr>
        <w:t>($1,</w:t>
      </w:r>
      <w:r w:rsidR="00606225">
        <w:rPr>
          <w:sz w:val="28"/>
          <w:szCs w:val="28"/>
        </w:rPr>
        <w:t>0</w:t>
      </w:r>
      <w:r w:rsidR="00DF1892">
        <w:rPr>
          <w:sz w:val="28"/>
          <w:szCs w:val="28"/>
        </w:rPr>
        <w:t xml:space="preserve">00 total for </w:t>
      </w:r>
      <w:r w:rsidR="00606225">
        <w:rPr>
          <w:sz w:val="28"/>
          <w:szCs w:val="28"/>
        </w:rPr>
        <w:t xml:space="preserve">both </w:t>
      </w:r>
      <w:r w:rsidR="00DF1892">
        <w:rPr>
          <w:sz w:val="28"/>
          <w:szCs w:val="28"/>
        </w:rPr>
        <w:t xml:space="preserve">installation and removal of each dock). </w:t>
      </w:r>
      <w:r w:rsidRPr="00B60147">
        <w:rPr>
          <w:sz w:val="28"/>
          <w:szCs w:val="28"/>
        </w:rPr>
        <w:t xml:space="preserve">Recommend the City contract for these services to be done.  </w:t>
      </w:r>
    </w:p>
    <w:p w:rsidR="00DF1892" w:rsidRDefault="00DF1892" w:rsidP="00606225">
      <w:pPr>
        <w:pStyle w:val="ListParagraph"/>
        <w:ind w:left="360"/>
        <w:rPr>
          <w:color w:val="000000"/>
          <w:sz w:val="28"/>
          <w:szCs w:val="28"/>
        </w:rPr>
      </w:pPr>
    </w:p>
    <w:p w:rsidR="00DF1892" w:rsidRPr="00B60147" w:rsidRDefault="00DF1892" w:rsidP="00606225">
      <w:pPr>
        <w:numPr>
          <w:ilvl w:val="0"/>
          <w:numId w:val="14"/>
        </w:numPr>
        <w:tabs>
          <w:tab w:val="clear" w:pos="1080"/>
        </w:tabs>
        <w:jc w:val="both"/>
        <w:rPr>
          <w:color w:val="000000"/>
          <w:sz w:val="28"/>
          <w:szCs w:val="28"/>
        </w:rPr>
      </w:pPr>
      <w:r w:rsidRPr="00B60147">
        <w:rPr>
          <w:b/>
          <w:sz w:val="28"/>
          <w:szCs w:val="28"/>
          <w:u w:val="single"/>
        </w:rPr>
        <w:t xml:space="preserve">Cost of Installing and Removing </w:t>
      </w:r>
      <w:r>
        <w:rPr>
          <w:b/>
          <w:sz w:val="28"/>
          <w:szCs w:val="28"/>
          <w:u w:val="single"/>
        </w:rPr>
        <w:t>18</w:t>
      </w:r>
      <w:r w:rsidRPr="00B60147">
        <w:rPr>
          <w:b/>
          <w:sz w:val="28"/>
          <w:szCs w:val="28"/>
          <w:u w:val="single"/>
        </w:rPr>
        <w:t xml:space="preserve"> Lifts</w:t>
      </w:r>
      <w:r>
        <w:rPr>
          <w:b/>
          <w:sz w:val="28"/>
          <w:szCs w:val="28"/>
          <w:u w:val="single"/>
        </w:rPr>
        <w:t xml:space="preserve"> if Low Water and 24 Lifts if High Water</w:t>
      </w:r>
      <w:r w:rsidRPr="00B60147">
        <w:rPr>
          <w:b/>
          <w:sz w:val="28"/>
          <w:szCs w:val="28"/>
          <w:u w:val="single"/>
        </w:rPr>
        <w:t>.</w:t>
      </w:r>
      <w:r>
        <w:rPr>
          <w:sz w:val="28"/>
          <w:szCs w:val="28"/>
        </w:rPr>
        <w:t xml:space="preserve"> Estimated cost of $300/lift for installation and removal. Cost for Low Water 18 lifts cost would be $5,400. Cost for High Water 24 lifts would be $7,200.</w:t>
      </w:r>
    </w:p>
    <w:p w:rsidR="00623F58" w:rsidRDefault="00623F58" w:rsidP="00606225">
      <w:pPr>
        <w:pStyle w:val="ListParagraph"/>
        <w:ind w:left="360"/>
        <w:rPr>
          <w:color w:val="000000"/>
          <w:sz w:val="28"/>
          <w:szCs w:val="28"/>
        </w:rPr>
      </w:pPr>
    </w:p>
    <w:p w:rsidR="00623F58" w:rsidRDefault="00623F58" w:rsidP="00606225">
      <w:pPr>
        <w:numPr>
          <w:ilvl w:val="0"/>
          <w:numId w:val="14"/>
        </w:numPr>
        <w:tabs>
          <w:tab w:val="clear" w:pos="1080"/>
        </w:tabs>
        <w:jc w:val="both"/>
        <w:rPr>
          <w:sz w:val="28"/>
          <w:szCs w:val="28"/>
        </w:rPr>
      </w:pPr>
      <w:r w:rsidRPr="00032FBD">
        <w:rPr>
          <w:b/>
          <w:sz w:val="28"/>
          <w:szCs w:val="28"/>
          <w:u w:val="single"/>
        </w:rPr>
        <w:t>Annual Maintenance Costs</w:t>
      </w:r>
      <w:r>
        <w:rPr>
          <w:b/>
          <w:sz w:val="28"/>
          <w:szCs w:val="28"/>
          <w:u w:val="single"/>
        </w:rPr>
        <w:t xml:space="preserve"> </w:t>
      </w:r>
      <w:r w:rsidRPr="00032FBD">
        <w:rPr>
          <w:b/>
          <w:sz w:val="28"/>
          <w:szCs w:val="28"/>
          <w:u w:val="single"/>
        </w:rPr>
        <w:t>Estimated at $1000</w:t>
      </w:r>
      <w:r>
        <w:rPr>
          <w:sz w:val="28"/>
          <w:szCs w:val="28"/>
        </w:rPr>
        <w:t xml:space="preserve">. </w:t>
      </w:r>
      <w:r w:rsidRPr="00032FBD">
        <w:rPr>
          <w:sz w:val="28"/>
          <w:szCs w:val="28"/>
        </w:rPr>
        <w:t>Depending on the nature of the repair, most of this maintenance could be done by City approved volunteers.</w:t>
      </w:r>
      <w:r>
        <w:rPr>
          <w:sz w:val="28"/>
          <w:szCs w:val="28"/>
        </w:rPr>
        <w:t xml:space="preserve"> </w:t>
      </w:r>
    </w:p>
    <w:p w:rsidR="00623F58" w:rsidRDefault="00623F58" w:rsidP="00606225">
      <w:pPr>
        <w:pStyle w:val="ListParagraph"/>
        <w:ind w:left="360"/>
        <w:rPr>
          <w:sz w:val="28"/>
          <w:szCs w:val="28"/>
        </w:rPr>
      </w:pPr>
    </w:p>
    <w:p w:rsidR="00623F58" w:rsidRDefault="00623F58" w:rsidP="00606225">
      <w:pPr>
        <w:numPr>
          <w:ilvl w:val="0"/>
          <w:numId w:val="14"/>
        </w:numPr>
        <w:tabs>
          <w:tab w:val="clear" w:pos="1080"/>
        </w:tabs>
        <w:jc w:val="both"/>
        <w:rPr>
          <w:sz w:val="28"/>
          <w:szCs w:val="28"/>
        </w:rPr>
      </w:pPr>
      <w:r w:rsidRPr="00032FBD">
        <w:rPr>
          <w:b/>
          <w:sz w:val="28"/>
          <w:szCs w:val="28"/>
          <w:u w:val="single"/>
        </w:rPr>
        <w:t>Annual Capital Improvement Set Aside Amount.</w:t>
      </w:r>
      <w:r w:rsidRPr="00032FBD">
        <w:rPr>
          <w:sz w:val="28"/>
          <w:szCs w:val="28"/>
        </w:rPr>
        <w:t xml:space="preserve">  The DTF recommends that the City’s sets aside at least $3000/year to accumulate funds to pay for future anticipated capital expenditures. </w:t>
      </w:r>
    </w:p>
    <w:p w:rsidR="00623F58" w:rsidRDefault="00623F58" w:rsidP="00606225">
      <w:pPr>
        <w:pStyle w:val="ListParagraph"/>
        <w:ind w:left="360"/>
        <w:rPr>
          <w:sz w:val="28"/>
          <w:szCs w:val="28"/>
        </w:rPr>
      </w:pPr>
    </w:p>
    <w:p w:rsidR="00623F58" w:rsidRDefault="00623F58" w:rsidP="00606225">
      <w:pPr>
        <w:numPr>
          <w:ilvl w:val="0"/>
          <w:numId w:val="14"/>
        </w:numPr>
        <w:tabs>
          <w:tab w:val="clear" w:pos="1080"/>
        </w:tabs>
        <w:jc w:val="both"/>
        <w:rPr>
          <w:sz w:val="28"/>
          <w:szCs w:val="28"/>
        </w:rPr>
      </w:pPr>
      <w:r w:rsidRPr="00045E99">
        <w:rPr>
          <w:b/>
          <w:sz w:val="28"/>
          <w:szCs w:val="28"/>
          <w:u w:val="single"/>
        </w:rPr>
        <w:t>Annual Liability Insurance Costs.</w:t>
      </w:r>
      <w:r>
        <w:rPr>
          <w:sz w:val="28"/>
          <w:szCs w:val="28"/>
        </w:rPr>
        <w:t xml:space="preserve"> City should review the City’s current liability policy to insure its adequacy. The City’s policy and the individual Boat Slip Permit holder’s Chapter 617 general liability insurance requirement of $1,000,000 per occurrence and $300,000 per individual insuring boat owner against liability should be adequate. </w:t>
      </w:r>
    </w:p>
    <w:p w:rsidR="00623F58" w:rsidRDefault="00623F58" w:rsidP="00606225">
      <w:pPr>
        <w:pStyle w:val="ListParagraph"/>
        <w:tabs>
          <w:tab w:val="left" w:pos="360"/>
        </w:tabs>
        <w:ind w:left="0"/>
        <w:rPr>
          <w:sz w:val="28"/>
          <w:szCs w:val="28"/>
        </w:rPr>
      </w:pPr>
    </w:p>
    <w:p w:rsidR="00623F58" w:rsidRDefault="00623F58" w:rsidP="00606225">
      <w:pPr>
        <w:numPr>
          <w:ilvl w:val="0"/>
          <w:numId w:val="14"/>
        </w:numPr>
        <w:tabs>
          <w:tab w:val="clear" w:pos="1080"/>
          <w:tab w:val="left" w:pos="360"/>
          <w:tab w:val="num" w:pos="2610"/>
        </w:tabs>
        <w:jc w:val="both"/>
        <w:rPr>
          <w:sz w:val="28"/>
          <w:szCs w:val="28"/>
        </w:rPr>
      </w:pPr>
      <w:r w:rsidRPr="00967054">
        <w:rPr>
          <w:b/>
          <w:sz w:val="28"/>
          <w:szCs w:val="28"/>
          <w:u w:val="single"/>
        </w:rPr>
        <w:t>WBLCD Dock Permit Fees</w:t>
      </w:r>
      <w:r>
        <w:rPr>
          <w:sz w:val="28"/>
          <w:szCs w:val="28"/>
        </w:rPr>
        <w:t>. $600</w:t>
      </w:r>
    </w:p>
    <w:p w:rsidR="00623F58" w:rsidRDefault="00623F58" w:rsidP="00623F58">
      <w:pPr>
        <w:pStyle w:val="ListParagraph"/>
        <w:rPr>
          <w:sz w:val="28"/>
          <w:szCs w:val="28"/>
        </w:rPr>
      </w:pPr>
    </w:p>
    <w:p w:rsidR="00623F58" w:rsidRPr="00BF51A3" w:rsidRDefault="00623F58" w:rsidP="002C6582">
      <w:pPr>
        <w:numPr>
          <w:ilvl w:val="0"/>
          <w:numId w:val="18"/>
        </w:numPr>
        <w:ind w:left="720"/>
        <w:rPr>
          <w:color w:val="FF0000"/>
          <w:sz w:val="28"/>
          <w:szCs w:val="28"/>
        </w:rPr>
      </w:pPr>
      <w:r w:rsidRPr="00ED4954">
        <w:rPr>
          <w:b/>
          <w:sz w:val="28"/>
          <w:szCs w:val="28"/>
          <w:u w:val="single"/>
        </w:rPr>
        <w:t>Funding</w:t>
      </w:r>
      <w:r>
        <w:rPr>
          <w:b/>
          <w:sz w:val="28"/>
          <w:szCs w:val="28"/>
          <w:u w:val="single"/>
        </w:rPr>
        <w:t xml:space="preserve"> Startup Costs</w:t>
      </w:r>
      <w:r>
        <w:rPr>
          <w:b/>
          <w:sz w:val="28"/>
          <w:szCs w:val="28"/>
        </w:rPr>
        <w:t>.</w:t>
      </w:r>
      <w:r w:rsidR="003A1A9F">
        <w:rPr>
          <w:b/>
          <w:sz w:val="28"/>
          <w:szCs w:val="28"/>
        </w:rPr>
        <w:t>(See Table 1 for Summary).</w:t>
      </w:r>
      <w:r>
        <w:rPr>
          <w:b/>
          <w:sz w:val="28"/>
          <w:szCs w:val="28"/>
        </w:rPr>
        <w:t xml:space="preserve"> </w:t>
      </w:r>
      <w:r w:rsidRPr="00045E99">
        <w:rPr>
          <w:sz w:val="28"/>
          <w:szCs w:val="28"/>
        </w:rPr>
        <w:t>Recommend the City self-fund the s</w:t>
      </w:r>
      <w:r>
        <w:rPr>
          <w:sz w:val="28"/>
          <w:szCs w:val="28"/>
        </w:rPr>
        <w:t>tart</w:t>
      </w:r>
      <w:r w:rsidRPr="00045E99">
        <w:rPr>
          <w:sz w:val="28"/>
          <w:szCs w:val="28"/>
        </w:rPr>
        <w:t>up costs. By borrowing from the City’s</w:t>
      </w:r>
      <w:r>
        <w:rPr>
          <w:sz w:val="28"/>
          <w:szCs w:val="28"/>
        </w:rPr>
        <w:t xml:space="preserve"> </w:t>
      </w:r>
      <w:r w:rsidRPr="004C5072">
        <w:rPr>
          <w:sz w:val="28"/>
          <w:szCs w:val="28"/>
        </w:rPr>
        <w:t>Fund Balance in Excess of Required Reserves</w:t>
      </w:r>
      <w:r w:rsidR="00BD4821">
        <w:rPr>
          <w:sz w:val="28"/>
          <w:szCs w:val="28"/>
        </w:rPr>
        <w:t xml:space="preserve"> (FB)</w:t>
      </w:r>
      <w:r>
        <w:rPr>
          <w:sz w:val="28"/>
          <w:szCs w:val="28"/>
        </w:rPr>
        <w:t xml:space="preserve"> at 5% interest rate that provides a better return than currently available. Repaying the estimated $35</w:t>
      </w:r>
      <w:r w:rsidRPr="00AF150A">
        <w:rPr>
          <w:sz w:val="28"/>
          <w:szCs w:val="28"/>
        </w:rPr>
        <w:t xml:space="preserve">,000 start-up cost at 5% interest over 5 years would require an annual payment of </w:t>
      </w:r>
      <w:r w:rsidR="00EA1643" w:rsidRPr="00EA1643">
        <w:rPr>
          <w:color w:val="000000" w:themeColor="text1"/>
          <w:sz w:val="28"/>
          <w:szCs w:val="28"/>
        </w:rPr>
        <w:t>$7,700</w:t>
      </w:r>
      <w:r w:rsidRPr="00EA1643">
        <w:rPr>
          <w:color w:val="000000" w:themeColor="text1"/>
          <w:sz w:val="28"/>
          <w:szCs w:val="28"/>
        </w:rPr>
        <w:t>.</w:t>
      </w:r>
    </w:p>
    <w:p w:rsidR="00623F58" w:rsidRPr="00BF51A3" w:rsidRDefault="00623F58" w:rsidP="00623F58">
      <w:pPr>
        <w:ind w:left="360"/>
        <w:rPr>
          <w:color w:val="FF0000"/>
          <w:sz w:val="28"/>
          <w:szCs w:val="28"/>
        </w:rPr>
      </w:pPr>
    </w:p>
    <w:p w:rsidR="00623F58" w:rsidRDefault="00623F58" w:rsidP="00623F58">
      <w:pPr>
        <w:numPr>
          <w:ilvl w:val="0"/>
          <w:numId w:val="18"/>
        </w:numPr>
        <w:ind w:left="720"/>
        <w:rPr>
          <w:sz w:val="28"/>
          <w:szCs w:val="28"/>
        </w:rPr>
      </w:pPr>
      <w:r w:rsidRPr="002C6582">
        <w:rPr>
          <w:b/>
          <w:sz w:val="28"/>
          <w:szCs w:val="28"/>
          <w:u w:val="single"/>
        </w:rPr>
        <w:t>Boat Slip Waiting List Fee.</w:t>
      </w:r>
      <w:r w:rsidRPr="002C6582">
        <w:rPr>
          <w:sz w:val="28"/>
          <w:szCs w:val="28"/>
        </w:rPr>
        <w:t xml:space="preserve"> </w:t>
      </w:r>
      <w:r w:rsidR="002C6582">
        <w:rPr>
          <w:sz w:val="28"/>
          <w:szCs w:val="28"/>
        </w:rPr>
        <w:t>Remains at $200.</w:t>
      </w:r>
    </w:p>
    <w:p w:rsidR="00F92ABC" w:rsidRDefault="00F92ABC" w:rsidP="00F92ABC">
      <w:pPr>
        <w:pStyle w:val="ListParagraph"/>
        <w:rPr>
          <w:sz w:val="28"/>
          <w:szCs w:val="28"/>
        </w:rPr>
      </w:pPr>
    </w:p>
    <w:p w:rsidR="00F92ABC" w:rsidRDefault="00F92ABC" w:rsidP="00F92ABC">
      <w:pPr>
        <w:numPr>
          <w:ilvl w:val="0"/>
          <w:numId w:val="18"/>
        </w:numPr>
        <w:ind w:left="720"/>
        <w:jc w:val="both"/>
        <w:rPr>
          <w:b/>
          <w:sz w:val="28"/>
          <w:szCs w:val="28"/>
        </w:rPr>
      </w:pPr>
      <w:r w:rsidRPr="00973DF2">
        <w:rPr>
          <w:b/>
          <w:sz w:val="28"/>
          <w:szCs w:val="28"/>
          <w:u w:val="single"/>
        </w:rPr>
        <w:t>Boat Lift Storage Fee</w:t>
      </w:r>
      <w:r>
        <w:rPr>
          <w:b/>
          <w:sz w:val="28"/>
          <w:szCs w:val="28"/>
        </w:rPr>
        <w:t xml:space="preserve">. </w:t>
      </w:r>
      <w:r w:rsidRPr="002C6582">
        <w:rPr>
          <w:sz w:val="28"/>
          <w:szCs w:val="28"/>
        </w:rPr>
        <w:t>Remains the same at $100.</w:t>
      </w:r>
    </w:p>
    <w:p w:rsidR="00F92ABC" w:rsidRDefault="00F92ABC">
      <w:pPr>
        <w:rPr>
          <w:b/>
          <w:sz w:val="28"/>
          <w:szCs w:val="28"/>
          <w:u w:val="single"/>
        </w:rPr>
      </w:pPr>
    </w:p>
    <w:p w:rsidR="00BD4821" w:rsidRDefault="00623F58" w:rsidP="00BD4821">
      <w:pPr>
        <w:numPr>
          <w:ilvl w:val="0"/>
          <w:numId w:val="18"/>
        </w:numPr>
        <w:ind w:left="720"/>
        <w:jc w:val="both"/>
        <w:rPr>
          <w:sz w:val="28"/>
          <w:szCs w:val="28"/>
        </w:rPr>
      </w:pPr>
      <w:r w:rsidRPr="00BD4821">
        <w:rPr>
          <w:b/>
          <w:sz w:val="28"/>
          <w:szCs w:val="28"/>
          <w:u w:val="single"/>
        </w:rPr>
        <w:lastRenderedPageBreak/>
        <w:t>Boat Slip Permit Fee.</w:t>
      </w:r>
      <w:r w:rsidRPr="00BD4821">
        <w:rPr>
          <w:sz w:val="28"/>
          <w:szCs w:val="28"/>
        </w:rPr>
        <w:t xml:space="preserve"> </w:t>
      </w:r>
      <w:r w:rsidR="00A514BC">
        <w:rPr>
          <w:sz w:val="28"/>
          <w:szCs w:val="28"/>
        </w:rPr>
        <w:t xml:space="preserve"> U</w:t>
      </w:r>
      <w:r w:rsidRPr="00BD4821">
        <w:rPr>
          <w:sz w:val="28"/>
          <w:szCs w:val="28"/>
        </w:rPr>
        <w:t xml:space="preserve">se </w:t>
      </w:r>
      <w:r w:rsidR="00A514BC">
        <w:rPr>
          <w:sz w:val="28"/>
          <w:szCs w:val="28"/>
        </w:rPr>
        <w:t>a breakeven (</w:t>
      </w:r>
      <w:r w:rsidRPr="00BD4821">
        <w:rPr>
          <w:sz w:val="28"/>
          <w:szCs w:val="28"/>
        </w:rPr>
        <w:t xml:space="preserve">excess revenue </w:t>
      </w:r>
      <w:r w:rsidR="00A514BC">
        <w:rPr>
          <w:sz w:val="28"/>
          <w:szCs w:val="28"/>
        </w:rPr>
        <w:t>neutra</w:t>
      </w:r>
      <w:r w:rsidRPr="00BD4821">
        <w:rPr>
          <w:sz w:val="28"/>
          <w:szCs w:val="28"/>
        </w:rPr>
        <w:t>l</w:t>
      </w:r>
      <w:r w:rsidR="00A514BC">
        <w:rPr>
          <w:sz w:val="28"/>
          <w:szCs w:val="28"/>
        </w:rPr>
        <w:t>)</w:t>
      </w:r>
      <w:r w:rsidRPr="00BD4821">
        <w:rPr>
          <w:sz w:val="28"/>
          <w:szCs w:val="28"/>
        </w:rPr>
        <w:t xml:space="preserve"> calculation</w:t>
      </w:r>
      <w:r w:rsidR="00A514BC">
        <w:rPr>
          <w:sz w:val="28"/>
          <w:szCs w:val="28"/>
        </w:rPr>
        <w:t xml:space="preserve"> </w:t>
      </w:r>
      <w:r w:rsidRPr="00BD4821">
        <w:rPr>
          <w:sz w:val="28"/>
          <w:szCs w:val="28"/>
        </w:rPr>
        <w:t xml:space="preserve"> to include</w:t>
      </w:r>
    </w:p>
    <w:p w:rsidR="002C6582" w:rsidRDefault="002C6582" w:rsidP="002C6582">
      <w:pPr>
        <w:pStyle w:val="ListParagraph"/>
        <w:rPr>
          <w:sz w:val="28"/>
          <w:szCs w:val="28"/>
        </w:rPr>
      </w:pPr>
    </w:p>
    <w:p w:rsidR="00BD4821" w:rsidRPr="00A514BC" w:rsidRDefault="00623F58" w:rsidP="00BD4821">
      <w:pPr>
        <w:numPr>
          <w:ilvl w:val="1"/>
          <w:numId w:val="18"/>
        </w:numPr>
        <w:jc w:val="both"/>
        <w:rPr>
          <w:sz w:val="28"/>
          <w:szCs w:val="28"/>
        </w:rPr>
      </w:pPr>
      <w:r w:rsidRPr="00A514BC">
        <w:rPr>
          <w:sz w:val="28"/>
          <w:szCs w:val="28"/>
        </w:rPr>
        <w:t xml:space="preserve"> 50% </w:t>
      </w:r>
      <w:r w:rsidR="00BD4821" w:rsidRPr="00A514BC">
        <w:rPr>
          <w:sz w:val="28"/>
          <w:szCs w:val="28"/>
        </w:rPr>
        <w:t xml:space="preserve">loan payback amount: </w:t>
      </w:r>
      <w:r w:rsidR="00BD4821" w:rsidRPr="00A514BC">
        <w:rPr>
          <w:sz w:val="28"/>
          <w:szCs w:val="28"/>
        </w:rPr>
        <w:tab/>
      </w:r>
      <w:r w:rsidR="00BD4821" w:rsidRPr="00A514BC">
        <w:rPr>
          <w:sz w:val="28"/>
          <w:szCs w:val="28"/>
        </w:rPr>
        <w:tab/>
      </w:r>
      <w:r w:rsidRPr="00A514BC">
        <w:rPr>
          <w:sz w:val="28"/>
          <w:szCs w:val="28"/>
        </w:rPr>
        <w:t>$</w:t>
      </w:r>
      <w:r w:rsidR="00EA1643" w:rsidRPr="00A514BC">
        <w:rPr>
          <w:sz w:val="28"/>
          <w:szCs w:val="28"/>
        </w:rPr>
        <w:t>3</w:t>
      </w:r>
      <w:r w:rsidRPr="00A514BC">
        <w:rPr>
          <w:sz w:val="28"/>
          <w:szCs w:val="28"/>
        </w:rPr>
        <w:t>,</w:t>
      </w:r>
      <w:r w:rsidR="00EA1643" w:rsidRPr="00A514BC">
        <w:rPr>
          <w:sz w:val="28"/>
          <w:szCs w:val="28"/>
        </w:rPr>
        <w:t>85</w:t>
      </w:r>
      <w:r w:rsidR="00BD4821" w:rsidRPr="00A514BC">
        <w:rPr>
          <w:sz w:val="28"/>
          <w:szCs w:val="28"/>
        </w:rPr>
        <w:t>0</w:t>
      </w:r>
    </w:p>
    <w:p w:rsidR="00BD4821" w:rsidRPr="00A514BC" w:rsidRDefault="00623F58" w:rsidP="00BD4821">
      <w:pPr>
        <w:numPr>
          <w:ilvl w:val="1"/>
          <w:numId w:val="18"/>
        </w:numPr>
        <w:jc w:val="both"/>
        <w:rPr>
          <w:sz w:val="28"/>
          <w:szCs w:val="28"/>
        </w:rPr>
      </w:pPr>
      <w:r w:rsidRPr="00A514BC">
        <w:rPr>
          <w:sz w:val="28"/>
          <w:szCs w:val="28"/>
        </w:rPr>
        <w:t xml:space="preserve"> 50% operating, maintenance </w:t>
      </w:r>
      <w:r w:rsidR="00BD4821" w:rsidRPr="00A514BC">
        <w:rPr>
          <w:sz w:val="28"/>
          <w:szCs w:val="28"/>
        </w:rPr>
        <w:t xml:space="preserve">costs: </w:t>
      </w:r>
      <w:r w:rsidR="00AB307F" w:rsidRPr="00A514BC">
        <w:rPr>
          <w:sz w:val="28"/>
          <w:szCs w:val="28"/>
        </w:rPr>
        <w:tab/>
        <w:t xml:space="preserve">   </w:t>
      </w:r>
      <w:r w:rsidR="00BD4821" w:rsidRPr="00A514BC">
        <w:rPr>
          <w:sz w:val="28"/>
          <w:szCs w:val="28"/>
        </w:rPr>
        <w:t>$500</w:t>
      </w:r>
    </w:p>
    <w:p w:rsidR="00BD4821" w:rsidRPr="00A514BC" w:rsidRDefault="00BD4821" w:rsidP="00BD4821">
      <w:pPr>
        <w:numPr>
          <w:ilvl w:val="1"/>
          <w:numId w:val="18"/>
        </w:numPr>
        <w:jc w:val="both"/>
        <w:rPr>
          <w:sz w:val="28"/>
          <w:szCs w:val="28"/>
        </w:rPr>
      </w:pPr>
      <w:r w:rsidRPr="00A514BC">
        <w:rPr>
          <w:sz w:val="28"/>
          <w:szCs w:val="28"/>
        </w:rPr>
        <w:t xml:space="preserve"> </w:t>
      </w:r>
      <w:r w:rsidR="00A514BC">
        <w:rPr>
          <w:sz w:val="28"/>
          <w:szCs w:val="28"/>
        </w:rPr>
        <w:t>50 % dock install/remove</w:t>
      </w:r>
      <w:r w:rsidR="00AB307F" w:rsidRPr="00A514BC">
        <w:rPr>
          <w:sz w:val="28"/>
          <w:szCs w:val="28"/>
        </w:rPr>
        <w:t xml:space="preserve"> costs: </w:t>
      </w:r>
      <w:r w:rsidR="00A514BC">
        <w:rPr>
          <w:sz w:val="28"/>
          <w:szCs w:val="28"/>
        </w:rPr>
        <w:tab/>
      </w:r>
      <w:r w:rsidRPr="00A514BC">
        <w:rPr>
          <w:sz w:val="28"/>
          <w:szCs w:val="28"/>
        </w:rPr>
        <w:t>$4,000</w:t>
      </w:r>
    </w:p>
    <w:p w:rsidR="00A514BC" w:rsidRPr="00A514BC" w:rsidRDefault="00BD4821" w:rsidP="00A514BC">
      <w:pPr>
        <w:numPr>
          <w:ilvl w:val="1"/>
          <w:numId w:val="18"/>
        </w:numPr>
        <w:rPr>
          <w:sz w:val="28"/>
          <w:szCs w:val="28"/>
        </w:rPr>
      </w:pPr>
      <w:r w:rsidRPr="00A514BC">
        <w:rPr>
          <w:sz w:val="28"/>
          <w:szCs w:val="28"/>
        </w:rPr>
        <w:t>100</w:t>
      </w:r>
      <w:r w:rsidR="00AB307F" w:rsidRPr="00A514BC">
        <w:rPr>
          <w:sz w:val="28"/>
          <w:szCs w:val="28"/>
        </w:rPr>
        <w:t>%</w:t>
      </w:r>
      <w:r w:rsidR="00A514BC" w:rsidRPr="00A514BC">
        <w:rPr>
          <w:sz w:val="28"/>
          <w:szCs w:val="28"/>
        </w:rPr>
        <w:t xml:space="preserve"> </w:t>
      </w:r>
      <w:r w:rsidR="00623F58" w:rsidRPr="00A514BC">
        <w:rPr>
          <w:sz w:val="28"/>
          <w:szCs w:val="28"/>
        </w:rPr>
        <w:t>lift installation/remova</w:t>
      </w:r>
      <w:r w:rsidR="00AB307F" w:rsidRPr="00A514BC">
        <w:rPr>
          <w:sz w:val="28"/>
          <w:szCs w:val="28"/>
        </w:rPr>
        <w:t xml:space="preserve">l: </w:t>
      </w:r>
      <w:r w:rsidR="00A514BC" w:rsidRPr="00A514BC">
        <w:rPr>
          <w:sz w:val="28"/>
          <w:szCs w:val="28"/>
        </w:rPr>
        <w:tab/>
      </w:r>
      <w:r w:rsidR="00A514BC" w:rsidRPr="00A514BC">
        <w:rPr>
          <w:sz w:val="28"/>
          <w:szCs w:val="28"/>
        </w:rPr>
        <w:tab/>
        <w:t xml:space="preserve">$2,700 </w:t>
      </w:r>
      <w:r w:rsidR="00623F58" w:rsidRPr="00A514BC">
        <w:rPr>
          <w:sz w:val="28"/>
          <w:szCs w:val="28"/>
        </w:rPr>
        <w:t>Low Water</w:t>
      </w:r>
      <w:r w:rsidR="00A514BC" w:rsidRPr="00A514BC">
        <w:rPr>
          <w:sz w:val="28"/>
          <w:szCs w:val="28"/>
        </w:rPr>
        <w:t>/$3,600 High Water</w:t>
      </w:r>
    </w:p>
    <w:p w:rsidR="00A514BC" w:rsidRPr="00A514BC" w:rsidRDefault="00A514BC" w:rsidP="00A514BC">
      <w:pPr>
        <w:numPr>
          <w:ilvl w:val="1"/>
          <w:numId w:val="18"/>
        </w:numPr>
        <w:rPr>
          <w:sz w:val="28"/>
          <w:szCs w:val="28"/>
        </w:rPr>
      </w:pPr>
      <w:r w:rsidRPr="00A514BC">
        <w:rPr>
          <w:sz w:val="28"/>
          <w:szCs w:val="28"/>
        </w:rPr>
        <w:t xml:space="preserve"> </w:t>
      </w:r>
      <w:r w:rsidR="00623F58" w:rsidRPr="00A514BC">
        <w:rPr>
          <w:sz w:val="28"/>
          <w:szCs w:val="28"/>
        </w:rPr>
        <w:t xml:space="preserve"> 50</w:t>
      </w:r>
      <w:r>
        <w:rPr>
          <w:sz w:val="28"/>
          <w:szCs w:val="28"/>
        </w:rPr>
        <w:t>% capital replacement set aside</w:t>
      </w:r>
      <w:r>
        <w:rPr>
          <w:sz w:val="28"/>
          <w:szCs w:val="28"/>
        </w:rPr>
        <w:tab/>
      </w:r>
      <w:r w:rsidR="00623F58" w:rsidRPr="00A514BC">
        <w:rPr>
          <w:sz w:val="28"/>
          <w:szCs w:val="28"/>
        </w:rPr>
        <w:t>$1,500</w:t>
      </w:r>
    </w:p>
    <w:p w:rsidR="00A514BC" w:rsidRPr="00A514BC" w:rsidRDefault="00A514BC" w:rsidP="00A514BC">
      <w:pPr>
        <w:numPr>
          <w:ilvl w:val="1"/>
          <w:numId w:val="18"/>
        </w:numPr>
        <w:rPr>
          <w:sz w:val="28"/>
          <w:szCs w:val="28"/>
        </w:rPr>
      </w:pPr>
      <w:r w:rsidRPr="00A514BC">
        <w:rPr>
          <w:sz w:val="28"/>
          <w:szCs w:val="28"/>
        </w:rPr>
        <w:t xml:space="preserve"> </w:t>
      </w:r>
      <w:r w:rsidR="00623F58" w:rsidRPr="00A514BC">
        <w:rPr>
          <w:sz w:val="28"/>
          <w:szCs w:val="28"/>
        </w:rPr>
        <w:t xml:space="preserve"> 50% of WBLCD Fees</w:t>
      </w:r>
      <w:r>
        <w:rPr>
          <w:sz w:val="28"/>
          <w:szCs w:val="28"/>
        </w:rPr>
        <w:t>:</w:t>
      </w:r>
      <w:r>
        <w:rPr>
          <w:sz w:val="28"/>
          <w:szCs w:val="28"/>
        </w:rPr>
        <w:tab/>
      </w:r>
      <w:r>
        <w:rPr>
          <w:sz w:val="28"/>
          <w:szCs w:val="28"/>
        </w:rPr>
        <w:tab/>
      </w:r>
      <w:r>
        <w:rPr>
          <w:sz w:val="28"/>
          <w:szCs w:val="28"/>
        </w:rPr>
        <w:tab/>
      </w:r>
      <w:r w:rsidRPr="00A514BC">
        <w:rPr>
          <w:sz w:val="28"/>
          <w:szCs w:val="28"/>
          <w:u w:val="single"/>
        </w:rPr>
        <w:t xml:space="preserve">   $300</w:t>
      </w:r>
    </w:p>
    <w:p w:rsidR="00A514BC" w:rsidRDefault="00A514BC" w:rsidP="00A514BC">
      <w:pPr>
        <w:ind w:left="1080"/>
        <w:rPr>
          <w:sz w:val="28"/>
          <w:szCs w:val="28"/>
          <w:u w:val="single"/>
        </w:rPr>
      </w:pPr>
    </w:p>
    <w:p w:rsidR="00A514BC" w:rsidRPr="00A514BC" w:rsidRDefault="00A514BC" w:rsidP="00A514BC">
      <w:pPr>
        <w:ind w:left="1080"/>
        <w:rPr>
          <w:b/>
          <w:sz w:val="28"/>
          <w:szCs w:val="28"/>
        </w:rPr>
      </w:pPr>
      <w:r w:rsidRPr="00A514BC">
        <w:rPr>
          <w:b/>
          <w:sz w:val="28"/>
          <w:szCs w:val="28"/>
        </w:rPr>
        <w:t>Boat Slip Permit Fee Low water (18 Boats) = $714</w:t>
      </w:r>
    </w:p>
    <w:p w:rsidR="00A514BC" w:rsidRPr="00A514BC" w:rsidRDefault="00A514BC" w:rsidP="00A514BC">
      <w:pPr>
        <w:ind w:left="1080"/>
        <w:rPr>
          <w:b/>
          <w:sz w:val="28"/>
          <w:szCs w:val="28"/>
        </w:rPr>
      </w:pPr>
      <w:r w:rsidRPr="00A514BC">
        <w:rPr>
          <w:b/>
          <w:sz w:val="28"/>
          <w:szCs w:val="28"/>
        </w:rPr>
        <w:t>Boat Slip Permit Fee High water (24 Boats) = $573</w:t>
      </w:r>
    </w:p>
    <w:p w:rsidR="00623F58" w:rsidRDefault="00623F58" w:rsidP="00623F58">
      <w:pPr>
        <w:pStyle w:val="ListParagraph"/>
        <w:rPr>
          <w:b/>
          <w:sz w:val="28"/>
          <w:szCs w:val="28"/>
        </w:rPr>
      </w:pPr>
    </w:p>
    <w:p w:rsidR="00D520C3" w:rsidRDefault="00D520C3" w:rsidP="00D520C3">
      <w:pPr>
        <w:numPr>
          <w:ilvl w:val="0"/>
          <w:numId w:val="18"/>
        </w:numPr>
        <w:ind w:left="720"/>
        <w:jc w:val="both"/>
        <w:rPr>
          <w:b/>
          <w:sz w:val="28"/>
          <w:szCs w:val="28"/>
          <w:u w:val="single"/>
        </w:rPr>
      </w:pPr>
      <w:r w:rsidRPr="00D520C3">
        <w:rPr>
          <w:b/>
          <w:sz w:val="28"/>
          <w:szCs w:val="28"/>
          <w:u w:val="single"/>
        </w:rPr>
        <w:t>City Increases Taxes to Pay Remaining Costs.</w:t>
      </w:r>
      <w:r w:rsidR="002C6582">
        <w:rPr>
          <w:b/>
          <w:sz w:val="28"/>
          <w:szCs w:val="28"/>
          <w:u w:val="single"/>
        </w:rPr>
        <w:t xml:space="preserve"> </w:t>
      </w:r>
      <w:r w:rsidR="002C6582" w:rsidRPr="002C6582">
        <w:rPr>
          <w:sz w:val="28"/>
          <w:szCs w:val="28"/>
        </w:rPr>
        <w:t>City increases taxe</w:t>
      </w:r>
      <w:r w:rsidRPr="002C6582">
        <w:rPr>
          <w:sz w:val="28"/>
          <w:szCs w:val="28"/>
        </w:rPr>
        <w:t>s to cover the following costs</w:t>
      </w:r>
      <w:r w:rsidR="002C6582" w:rsidRPr="002C6582">
        <w:rPr>
          <w:sz w:val="28"/>
          <w:szCs w:val="28"/>
        </w:rPr>
        <w:t xml:space="preserve"> which are the same Low or High water</w:t>
      </w:r>
      <w:r w:rsidRPr="002C6582">
        <w:rPr>
          <w:b/>
          <w:sz w:val="28"/>
          <w:szCs w:val="28"/>
        </w:rPr>
        <w:t>:</w:t>
      </w:r>
    </w:p>
    <w:p w:rsidR="00D520C3" w:rsidRDefault="00D520C3" w:rsidP="00D520C3">
      <w:pPr>
        <w:pStyle w:val="ListParagraph"/>
        <w:rPr>
          <w:b/>
          <w:sz w:val="28"/>
          <w:szCs w:val="28"/>
          <w:u w:val="single"/>
        </w:rPr>
      </w:pPr>
    </w:p>
    <w:p w:rsidR="00D520C3" w:rsidRPr="00A514BC" w:rsidRDefault="00D520C3" w:rsidP="00D520C3">
      <w:pPr>
        <w:numPr>
          <w:ilvl w:val="1"/>
          <w:numId w:val="18"/>
        </w:numPr>
        <w:jc w:val="both"/>
        <w:rPr>
          <w:sz w:val="28"/>
          <w:szCs w:val="28"/>
        </w:rPr>
      </w:pPr>
      <w:r w:rsidRPr="00A514BC">
        <w:rPr>
          <w:sz w:val="28"/>
          <w:szCs w:val="28"/>
        </w:rPr>
        <w:t xml:space="preserve">50% loan payback amount: </w:t>
      </w:r>
      <w:r w:rsidRPr="00A514BC">
        <w:rPr>
          <w:sz w:val="28"/>
          <w:szCs w:val="28"/>
        </w:rPr>
        <w:tab/>
      </w:r>
      <w:r w:rsidRPr="00A514BC">
        <w:rPr>
          <w:sz w:val="28"/>
          <w:szCs w:val="28"/>
        </w:rPr>
        <w:tab/>
        <w:t>$3,850</w:t>
      </w:r>
    </w:p>
    <w:p w:rsidR="00D520C3" w:rsidRPr="00A514BC" w:rsidRDefault="00D520C3" w:rsidP="00D520C3">
      <w:pPr>
        <w:numPr>
          <w:ilvl w:val="1"/>
          <w:numId w:val="18"/>
        </w:numPr>
        <w:jc w:val="both"/>
        <w:rPr>
          <w:sz w:val="28"/>
          <w:szCs w:val="28"/>
        </w:rPr>
      </w:pPr>
      <w:r w:rsidRPr="00A514BC">
        <w:rPr>
          <w:sz w:val="28"/>
          <w:szCs w:val="28"/>
        </w:rPr>
        <w:t xml:space="preserve"> 50% operating, maintenance costs: </w:t>
      </w:r>
      <w:r w:rsidRPr="00A514BC">
        <w:rPr>
          <w:sz w:val="28"/>
          <w:szCs w:val="28"/>
        </w:rPr>
        <w:tab/>
        <w:t xml:space="preserve">   $500</w:t>
      </w:r>
    </w:p>
    <w:p w:rsidR="00D520C3" w:rsidRPr="00A514BC" w:rsidRDefault="00D520C3" w:rsidP="00D520C3">
      <w:pPr>
        <w:numPr>
          <w:ilvl w:val="1"/>
          <w:numId w:val="18"/>
        </w:numPr>
        <w:jc w:val="both"/>
        <w:rPr>
          <w:sz w:val="28"/>
          <w:szCs w:val="28"/>
        </w:rPr>
      </w:pPr>
      <w:r w:rsidRPr="00A514BC">
        <w:rPr>
          <w:sz w:val="28"/>
          <w:szCs w:val="28"/>
        </w:rPr>
        <w:t xml:space="preserve"> </w:t>
      </w:r>
      <w:r>
        <w:rPr>
          <w:sz w:val="28"/>
          <w:szCs w:val="28"/>
        </w:rPr>
        <w:t>50 % dock install/remove</w:t>
      </w:r>
      <w:r w:rsidRPr="00A514BC">
        <w:rPr>
          <w:sz w:val="28"/>
          <w:szCs w:val="28"/>
        </w:rPr>
        <w:t xml:space="preserve"> costs: </w:t>
      </w:r>
      <w:r>
        <w:rPr>
          <w:sz w:val="28"/>
          <w:szCs w:val="28"/>
        </w:rPr>
        <w:tab/>
      </w:r>
      <w:r w:rsidRPr="00A514BC">
        <w:rPr>
          <w:sz w:val="28"/>
          <w:szCs w:val="28"/>
        </w:rPr>
        <w:t>$4,000</w:t>
      </w:r>
    </w:p>
    <w:p w:rsidR="00D520C3" w:rsidRPr="00A514BC" w:rsidRDefault="00D520C3" w:rsidP="00D520C3">
      <w:pPr>
        <w:numPr>
          <w:ilvl w:val="1"/>
          <w:numId w:val="18"/>
        </w:numPr>
        <w:rPr>
          <w:sz w:val="28"/>
          <w:szCs w:val="28"/>
        </w:rPr>
      </w:pPr>
      <w:r w:rsidRPr="00A514BC">
        <w:rPr>
          <w:sz w:val="28"/>
          <w:szCs w:val="28"/>
        </w:rPr>
        <w:t xml:space="preserve">  50</w:t>
      </w:r>
      <w:r>
        <w:rPr>
          <w:sz w:val="28"/>
          <w:szCs w:val="28"/>
        </w:rPr>
        <w:t>% capital replacement set aside</w:t>
      </w:r>
      <w:r>
        <w:rPr>
          <w:sz w:val="28"/>
          <w:szCs w:val="28"/>
        </w:rPr>
        <w:tab/>
      </w:r>
      <w:r w:rsidRPr="00A514BC">
        <w:rPr>
          <w:sz w:val="28"/>
          <w:szCs w:val="28"/>
        </w:rPr>
        <w:t>$1,500</w:t>
      </w:r>
    </w:p>
    <w:p w:rsidR="00D520C3" w:rsidRPr="00A514BC" w:rsidRDefault="00D520C3" w:rsidP="00D520C3">
      <w:pPr>
        <w:numPr>
          <w:ilvl w:val="1"/>
          <w:numId w:val="18"/>
        </w:numPr>
        <w:rPr>
          <w:sz w:val="28"/>
          <w:szCs w:val="28"/>
        </w:rPr>
      </w:pPr>
      <w:r w:rsidRPr="00A514BC">
        <w:rPr>
          <w:sz w:val="28"/>
          <w:szCs w:val="28"/>
        </w:rPr>
        <w:t xml:space="preserve">  50% of WBLCD Fees</w:t>
      </w:r>
      <w:r>
        <w:rPr>
          <w:sz w:val="28"/>
          <w:szCs w:val="28"/>
        </w:rPr>
        <w:t>:</w:t>
      </w:r>
      <w:r>
        <w:rPr>
          <w:sz w:val="28"/>
          <w:szCs w:val="28"/>
        </w:rPr>
        <w:tab/>
      </w:r>
      <w:r>
        <w:rPr>
          <w:sz w:val="28"/>
          <w:szCs w:val="28"/>
        </w:rPr>
        <w:tab/>
      </w:r>
      <w:r>
        <w:rPr>
          <w:sz w:val="28"/>
          <w:szCs w:val="28"/>
        </w:rPr>
        <w:tab/>
      </w:r>
      <w:r w:rsidRPr="00A514BC">
        <w:rPr>
          <w:sz w:val="28"/>
          <w:szCs w:val="28"/>
          <w:u w:val="single"/>
        </w:rPr>
        <w:t xml:space="preserve">   $300</w:t>
      </w:r>
    </w:p>
    <w:p w:rsidR="00D520C3" w:rsidRDefault="002C6582" w:rsidP="002C6582">
      <w:pPr>
        <w:ind w:left="4320" w:firstLine="720"/>
        <w:rPr>
          <w:b/>
          <w:sz w:val="28"/>
          <w:szCs w:val="28"/>
        </w:rPr>
      </w:pPr>
      <w:r w:rsidRPr="002C6582">
        <w:rPr>
          <w:b/>
          <w:sz w:val="28"/>
          <w:szCs w:val="28"/>
        </w:rPr>
        <w:t>Total $10,150</w:t>
      </w:r>
    </w:p>
    <w:p w:rsidR="002C6582" w:rsidRDefault="002C6582" w:rsidP="002C6582">
      <w:pPr>
        <w:ind w:left="4320" w:firstLine="720"/>
        <w:rPr>
          <w:b/>
          <w:sz w:val="28"/>
          <w:szCs w:val="28"/>
        </w:rPr>
      </w:pPr>
    </w:p>
    <w:p w:rsidR="002C6582" w:rsidRPr="002C6582" w:rsidRDefault="002C6582" w:rsidP="002C6582">
      <w:pPr>
        <w:jc w:val="center"/>
        <w:rPr>
          <w:b/>
          <w:sz w:val="28"/>
          <w:szCs w:val="28"/>
        </w:rPr>
      </w:pPr>
      <w:r>
        <w:rPr>
          <w:b/>
          <w:sz w:val="28"/>
          <w:szCs w:val="28"/>
        </w:rPr>
        <w:t>$29/ Households</w:t>
      </w:r>
    </w:p>
    <w:p w:rsidR="00D520C3" w:rsidRDefault="002C6582" w:rsidP="002C6582">
      <w:pPr>
        <w:jc w:val="center"/>
        <w:rPr>
          <w:b/>
          <w:sz w:val="28"/>
          <w:szCs w:val="28"/>
        </w:rPr>
      </w:pPr>
      <w:r>
        <w:rPr>
          <w:b/>
          <w:sz w:val="28"/>
          <w:szCs w:val="28"/>
        </w:rPr>
        <w:t>($10,150/35</w:t>
      </w:r>
      <w:r w:rsidR="002C1E19">
        <w:rPr>
          <w:b/>
          <w:sz w:val="28"/>
          <w:szCs w:val="28"/>
        </w:rPr>
        <w:t>0</w:t>
      </w:r>
      <w:r>
        <w:rPr>
          <w:b/>
          <w:sz w:val="28"/>
          <w:szCs w:val="28"/>
        </w:rPr>
        <w:t xml:space="preserve"> which is comparable to Hockey Rink charge.)</w:t>
      </w:r>
    </w:p>
    <w:p w:rsidR="00F92ABC" w:rsidRDefault="00F92ABC" w:rsidP="002C6582">
      <w:pPr>
        <w:jc w:val="center"/>
        <w:rPr>
          <w:b/>
          <w:sz w:val="28"/>
          <w:szCs w:val="28"/>
        </w:rPr>
      </w:pPr>
    </w:p>
    <w:p w:rsidR="00F92ABC" w:rsidRPr="00F92ABC" w:rsidRDefault="00F92ABC" w:rsidP="00F92ABC">
      <w:pPr>
        <w:rPr>
          <w:color w:val="000000"/>
          <w:sz w:val="32"/>
          <w:szCs w:val="32"/>
        </w:rPr>
      </w:pPr>
      <w:r w:rsidRPr="005A0C8A">
        <w:rPr>
          <w:color w:val="000000"/>
          <w:sz w:val="32"/>
          <w:szCs w:val="32"/>
          <w:u w:val="single"/>
        </w:rPr>
        <w:t>Financing, Fees and Summary</w:t>
      </w:r>
      <w:r>
        <w:rPr>
          <w:color w:val="000000"/>
          <w:sz w:val="32"/>
          <w:szCs w:val="32"/>
          <w:u w:val="single"/>
        </w:rPr>
        <w:t>(Revenue Neutral)</w:t>
      </w:r>
    </w:p>
    <w:p w:rsidR="00F92ABC" w:rsidRPr="005A0C8A" w:rsidRDefault="00F92ABC" w:rsidP="00F92ABC">
      <w:pPr>
        <w:jc w:val="center"/>
        <w:rPr>
          <w:color w:val="00000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1422"/>
        <w:gridCol w:w="2262"/>
        <w:gridCol w:w="5040"/>
      </w:tblGrid>
      <w:tr w:rsidR="00F92ABC" w:rsidRPr="00CC3D05" w:rsidTr="00F92ABC">
        <w:tc>
          <w:tcPr>
            <w:tcW w:w="2004" w:type="dxa"/>
            <w:shd w:val="clear" w:color="auto" w:fill="auto"/>
          </w:tcPr>
          <w:p w:rsidR="00F92ABC" w:rsidRPr="00CC3D05" w:rsidRDefault="00F92ABC" w:rsidP="00FD7FB5">
            <w:pPr>
              <w:jc w:val="center"/>
              <w:rPr>
                <w:b/>
                <w:color w:val="000000"/>
                <w:u w:val="single"/>
              </w:rPr>
            </w:pPr>
            <w:r>
              <w:rPr>
                <w:b/>
                <w:color w:val="000000"/>
                <w:u w:val="single"/>
              </w:rPr>
              <w:t xml:space="preserve">Start-up </w:t>
            </w:r>
            <w:r w:rsidRPr="00CC3D05">
              <w:rPr>
                <w:b/>
                <w:color w:val="000000"/>
                <w:u w:val="single"/>
              </w:rPr>
              <w:t>Financing Option</w:t>
            </w:r>
          </w:p>
        </w:tc>
        <w:tc>
          <w:tcPr>
            <w:tcW w:w="1422" w:type="dxa"/>
            <w:shd w:val="clear" w:color="auto" w:fill="auto"/>
          </w:tcPr>
          <w:p w:rsidR="00F92ABC" w:rsidRPr="00CC3D05" w:rsidRDefault="00F92ABC" w:rsidP="00FD7FB5">
            <w:pPr>
              <w:jc w:val="center"/>
              <w:rPr>
                <w:b/>
                <w:color w:val="000000"/>
                <w:u w:val="single"/>
              </w:rPr>
            </w:pPr>
            <w:r w:rsidRPr="00CC3D05">
              <w:rPr>
                <w:b/>
                <w:color w:val="000000"/>
                <w:u w:val="single"/>
              </w:rPr>
              <w:t>Total Est.  Start-Up Cost</w:t>
            </w:r>
          </w:p>
        </w:tc>
        <w:tc>
          <w:tcPr>
            <w:tcW w:w="2262" w:type="dxa"/>
            <w:shd w:val="clear" w:color="auto" w:fill="auto"/>
          </w:tcPr>
          <w:p w:rsidR="00F92ABC" w:rsidRPr="00CC3D05" w:rsidRDefault="00F92ABC" w:rsidP="00FD7FB5">
            <w:pPr>
              <w:jc w:val="center"/>
              <w:rPr>
                <w:b/>
                <w:color w:val="000000"/>
                <w:u w:val="single"/>
              </w:rPr>
            </w:pPr>
          </w:p>
          <w:p w:rsidR="00F92ABC" w:rsidRPr="00CC3D05" w:rsidRDefault="00F92ABC" w:rsidP="00FD7FB5">
            <w:pPr>
              <w:jc w:val="center"/>
              <w:rPr>
                <w:b/>
                <w:color w:val="000000"/>
                <w:u w:val="single"/>
              </w:rPr>
            </w:pPr>
            <w:r w:rsidRPr="00CC3D05">
              <w:rPr>
                <w:b/>
                <w:color w:val="000000"/>
                <w:u w:val="single"/>
              </w:rPr>
              <w:t>Source of Funds</w:t>
            </w:r>
          </w:p>
        </w:tc>
        <w:tc>
          <w:tcPr>
            <w:tcW w:w="5040" w:type="dxa"/>
            <w:shd w:val="clear" w:color="auto" w:fill="auto"/>
          </w:tcPr>
          <w:p w:rsidR="00F92ABC" w:rsidRPr="00CC3D05" w:rsidRDefault="00F92ABC" w:rsidP="00FD7FB5">
            <w:pPr>
              <w:jc w:val="center"/>
              <w:rPr>
                <w:b/>
                <w:color w:val="000000"/>
                <w:u w:val="single"/>
              </w:rPr>
            </w:pPr>
          </w:p>
          <w:p w:rsidR="00F92ABC" w:rsidRPr="00CC3D05" w:rsidRDefault="00F92ABC" w:rsidP="00FD7FB5">
            <w:pPr>
              <w:jc w:val="center"/>
              <w:rPr>
                <w:b/>
                <w:color w:val="000000"/>
                <w:u w:val="single"/>
              </w:rPr>
            </w:pPr>
            <w:r>
              <w:rPr>
                <w:b/>
                <w:color w:val="000000"/>
                <w:u w:val="single"/>
              </w:rPr>
              <w:t xml:space="preserve">Annual </w:t>
            </w:r>
            <w:r w:rsidRPr="00CC3D05">
              <w:rPr>
                <w:b/>
                <w:color w:val="000000"/>
                <w:u w:val="single"/>
              </w:rPr>
              <w:t xml:space="preserve">Payment </w:t>
            </w:r>
            <w:r>
              <w:rPr>
                <w:b/>
                <w:color w:val="000000"/>
                <w:u w:val="single"/>
              </w:rPr>
              <w:t>at 5% for 5 years</w:t>
            </w:r>
          </w:p>
          <w:p w:rsidR="00F92ABC" w:rsidRPr="00CC3D05" w:rsidRDefault="00F92ABC" w:rsidP="00FD7FB5">
            <w:pPr>
              <w:jc w:val="center"/>
              <w:rPr>
                <w:b/>
                <w:color w:val="000000"/>
                <w:u w:val="single"/>
              </w:rPr>
            </w:pPr>
          </w:p>
        </w:tc>
      </w:tr>
      <w:tr w:rsidR="00F92ABC" w:rsidRPr="00CC3D05" w:rsidTr="00F92ABC">
        <w:tc>
          <w:tcPr>
            <w:tcW w:w="2004" w:type="dxa"/>
            <w:shd w:val="clear" w:color="auto" w:fill="auto"/>
          </w:tcPr>
          <w:p w:rsidR="00F92ABC" w:rsidRPr="00CC3D05" w:rsidRDefault="00F92ABC" w:rsidP="00FD7FB5">
            <w:pPr>
              <w:jc w:val="center"/>
              <w:rPr>
                <w:color w:val="000000"/>
              </w:rPr>
            </w:pPr>
            <w:r>
              <w:rPr>
                <w:color w:val="000000"/>
              </w:rPr>
              <w:t>Self-Finance</w:t>
            </w:r>
          </w:p>
        </w:tc>
        <w:tc>
          <w:tcPr>
            <w:tcW w:w="1422" w:type="dxa"/>
            <w:shd w:val="clear" w:color="auto" w:fill="auto"/>
          </w:tcPr>
          <w:p w:rsidR="00F92ABC" w:rsidRPr="00CC3D05" w:rsidRDefault="00F92ABC" w:rsidP="00FD7FB5">
            <w:pPr>
              <w:jc w:val="center"/>
              <w:rPr>
                <w:color w:val="000000"/>
              </w:rPr>
            </w:pPr>
            <w:r>
              <w:rPr>
                <w:color w:val="000000"/>
              </w:rPr>
              <w:t>$35</w:t>
            </w:r>
            <w:r w:rsidRPr="00CC3D05">
              <w:rPr>
                <w:color w:val="000000"/>
              </w:rPr>
              <w:t>,000</w:t>
            </w:r>
          </w:p>
        </w:tc>
        <w:tc>
          <w:tcPr>
            <w:tcW w:w="2262" w:type="dxa"/>
            <w:shd w:val="clear" w:color="auto" w:fill="auto"/>
          </w:tcPr>
          <w:p w:rsidR="00F92ABC" w:rsidRPr="00CC3D05" w:rsidRDefault="00F92ABC" w:rsidP="00FD7FB5">
            <w:pPr>
              <w:jc w:val="center"/>
              <w:rPr>
                <w:color w:val="000000"/>
              </w:rPr>
            </w:pPr>
            <w:r w:rsidRPr="00CC3D05">
              <w:rPr>
                <w:color w:val="000000"/>
              </w:rPr>
              <w:t>Loan from FB*</w:t>
            </w:r>
          </w:p>
        </w:tc>
        <w:tc>
          <w:tcPr>
            <w:tcW w:w="5040" w:type="dxa"/>
            <w:shd w:val="clear" w:color="auto" w:fill="auto"/>
          </w:tcPr>
          <w:p w:rsidR="00F92ABC" w:rsidRPr="00CC3D05" w:rsidRDefault="00F92ABC" w:rsidP="00FD7FB5">
            <w:pPr>
              <w:jc w:val="center"/>
              <w:rPr>
                <w:color w:val="000000"/>
              </w:rPr>
            </w:pPr>
            <w:r w:rsidRPr="00EA1643">
              <w:rPr>
                <w:color w:val="000000" w:themeColor="text1"/>
              </w:rPr>
              <w:t>$7,700</w:t>
            </w:r>
          </w:p>
        </w:tc>
      </w:tr>
      <w:tr w:rsidR="00F92ABC" w:rsidRPr="00CC3D05" w:rsidTr="00F92ABC">
        <w:trPr>
          <w:trHeight w:val="1097"/>
        </w:trPr>
        <w:tc>
          <w:tcPr>
            <w:tcW w:w="2004" w:type="dxa"/>
            <w:shd w:val="clear" w:color="auto" w:fill="auto"/>
          </w:tcPr>
          <w:p w:rsidR="00F92ABC" w:rsidRPr="00CC3D05" w:rsidRDefault="00F92ABC" w:rsidP="00FD7FB5">
            <w:pPr>
              <w:jc w:val="center"/>
              <w:rPr>
                <w:color w:val="000000"/>
              </w:rPr>
            </w:pPr>
            <w:r>
              <w:rPr>
                <w:color w:val="000000"/>
              </w:rPr>
              <w:t>Boat Slip Permit  + List Storage</w:t>
            </w:r>
          </w:p>
          <w:p w:rsidR="00F92ABC" w:rsidRPr="00CC3D05" w:rsidRDefault="00F92ABC" w:rsidP="00FD7FB5">
            <w:pPr>
              <w:jc w:val="center"/>
              <w:rPr>
                <w:color w:val="000000"/>
              </w:rPr>
            </w:pPr>
            <w:r>
              <w:rPr>
                <w:color w:val="000000"/>
              </w:rPr>
              <w:t>Low Water (18</w:t>
            </w:r>
            <w:r w:rsidRPr="00CC3D05">
              <w:rPr>
                <w:color w:val="000000"/>
              </w:rPr>
              <w:t xml:space="preserve"> Boats)</w:t>
            </w:r>
          </w:p>
        </w:tc>
        <w:tc>
          <w:tcPr>
            <w:tcW w:w="8724" w:type="dxa"/>
            <w:gridSpan w:val="3"/>
            <w:shd w:val="clear" w:color="auto" w:fill="auto"/>
          </w:tcPr>
          <w:p w:rsidR="00F92ABC" w:rsidRPr="00CC3D05" w:rsidRDefault="00F92ABC" w:rsidP="00FD7FB5">
            <w:pPr>
              <w:jc w:val="center"/>
              <w:rPr>
                <w:color w:val="000000"/>
              </w:rPr>
            </w:pPr>
          </w:p>
          <w:p w:rsidR="00F92ABC" w:rsidRPr="00C8697C" w:rsidRDefault="00F92ABC" w:rsidP="00FD7FB5">
            <w:pPr>
              <w:jc w:val="center"/>
              <w:rPr>
                <w:color w:val="000000" w:themeColor="text1"/>
              </w:rPr>
            </w:pPr>
            <w:r w:rsidRPr="00C8697C">
              <w:rPr>
                <w:b/>
                <w:color w:val="000000"/>
                <w:sz w:val="32"/>
                <w:szCs w:val="32"/>
              </w:rPr>
              <w:t>$814</w:t>
            </w:r>
          </w:p>
        </w:tc>
      </w:tr>
      <w:tr w:rsidR="00F92ABC" w:rsidRPr="00CC3D05" w:rsidTr="00F92ABC">
        <w:trPr>
          <w:trHeight w:val="1088"/>
        </w:trPr>
        <w:tc>
          <w:tcPr>
            <w:tcW w:w="2004" w:type="dxa"/>
            <w:shd w:val="clear" w:color="auto" w:fill="auto"/>
          </w:tcPr>
          <w:p w:rsidR="00F92ABC" w:rsidRPr="00CC3D05" w:rsidRDefault="00F92ABC" w:rsidP="00FD7FB5">
            <w:pPr>
              <w:jc w:val="center"/>
              <w:rPr>
                <w:color w:val="000000"/>
              </w:rPr>
            </w:pPr>
            <w:r>
              <w:rPr>
                <w:color w:val="000000"/>
              </w:rPr>
              <w:t xml:space="preserve">Boat Slip Permit+ Plus List Storage </w:t>
            </w:r>
          </w:p>
          <w:p w:rsidR="00F92ABC" w:rsidRPr="00CC3D05" w:rsidRDefault="00F92ABC" w:rsidP="00FD7FB5">
            <w:pPr>
              <w:jc w:val="center"/>
              <w:rPr>
                <w:color w:val="000000"/>
              </w:rPr>
            </w:pPr>
            <w:r>
              <w:rPr>
                <w:color w:val="000000"/>
              </w:rPr>
              <w:t>High Water (24</w:t>
            </w:r>
            <w:r w:rsidRPr="00CC3D05">
              <w:rPr>
                <w:color w:val="000000"/>
              </w:rPr>
              <w:t xml:space="preserve"> Boats)</w:t>
            </w:r>
          </w:p>
        </w:tc>
        <w:tc>
          <w:tcPr>
            <w:tcW w:w="8724" w:type="dxa"/>
            <w:gridSpan w:val="3"/>
            <w:shd w:val="clear" w:color="auto" w:fill="auto"/>
          </w:tcPr>
          <w:p w:rsidR="00F92ABC" w:rsidRPr="00CC3D05" w:rsidRDefault="00F92ABC" w:rsidP="00FD7FB5">
            <w:pPr>
              <w:jc w:val="center"/>
              <w:rPr>
                <w:color w:val="000000"/>
              </w:rPr>
            </w:pPr>
          </w:p>
          <w:p w:rsidR="00F92ABC" w:rsidRPr="00C8697C" w:rsidRDefault="00F92ABC" w:rsidP="00FD7FB5">
            <w:pPr>
              <w:jc w:val="center"/>
              <w:rPr>
                <w:color w:val="000000"/>
                <w:sz w:val="32"/>
                <w:szCs w:val="32"/>
              </w:rPr>
            </w:pPr>
            <w:r w:rsidRPr="00C8697C">
              <w:rPr>
                <w:b/>
                <w:color w:val="000000"/>
                <w:sz w:val="32"/>
                <w:szCs w:val="32"/>
              </w:rPr>
              <w:t>$673</w:t>
            </w:r>
          </w:p>
        </w:tc>
      </w:tr>
      <w:tr w:rsidR="00F92ABC" w:rsidRPr="00CC3D05" w:rsidTr="003A1A9F">
        <w:trPr>
          <w:trHeight w:val="458"/>
        </w:trPr>
        <w:tc>
          <w:tcPr>
            <w:tcW w:w="2004" w:type="dxa"/>
            <w:shd w:val="clear" w:color="auto" w:fill="auto"/>
          </w:tcPr>
          <w:p w:rsidR="00F92ABC" w:rsidRPr="00CC3D05" w:rsidRDefault="00F92ABC" w:rsidP="003A1A9F">
            <w:pPr>
              <w:jc w:val="center"/>
              <w:rPr>
                <w:color w:val="000000"/>
              </w:rPr>
            </w:pPr>
            <w:r>
              <w:rPr>
                <w:color w:val="000000"/>
              </w:rPr>
              <w:t>Tax increase</w:t>
            </w:r>
            <w:r w:rsidR="003A1A9F">
              <w:rPr>
                <w:color w:val="000000"/>
              </w:rPr>
              <w:t xml:space="preserve"> per household</w:t>
            </w:r>
            <w:r>
              <w:rPr>
                <w:color w:val="000000"/>
              </w:rPr>
              <w:t>.</w:t>
            </w:r>
          </w:p>
        </w:tc>
        <w:tc>
          <w:tcPr>
            <w:tcW w:w="8724" w:type="dxa"/>
            <w:gridSpan w:val="3"/>
            <w:shd w:val="clear" w:color="auto" w:fill="auto"/>
          </w:tcPr>
          <w:p w:rsidR="00F92ABC" w:rsidRPr="00826B6C" w:rsidRDefault="00F92ABC" w:rsidP="00826B6C">
            <w:pPr>
              <w:jc w:val="center"/>
              <w:rPr>
                <w:b/>
                <w:color w:val="000000"/>
                <w:sz w:val="32"/>
                <w:szCs w:val="32"/>
              </w:rPr>
            </w:pPr>
            <w:r w:rsidRPr="00826B6C">
              <w:rPr>
                <w:b/>
                <w:color w:val="000000"/>
                <w:sz w:val="32"/>
                <w:szCs w:val="32"/>
              </w:rPr>
              <w:t>$29</w:t>
            </w:r>
          </w:p>
        </w:tc>
      </w:tr>
    </w:tbl>
    <w:p w:rsidR="00F92ABC" w:rsidRDefault="00F92ABC" w:rsidP="00F92ABC">
      <w:pPr>
        <w:rPr>
          <w:sz w:val="28"/>
          <w:szCs w:val="28"/>
        </w:rPr>
      </w:pPr>
      <w:r>
        <w:rPr>
          <w:color w:val="000000"/>
        </w:rPr>
        <w:t>* FB - Fund Balance in Excess of R</w:t>
      </w:r>
      <w:r w:rsidRPr="005A0C8A">
        <w:rPr>
          <w:color w:val="000000"/>
        </w:rPr>
        <w:t xml:space="preserve">equired </w:t>
      </w:r>
      <w:r>
        <w:rPr>
          <w:color w:val="000000"/>
        </w:rPr>
        <w:t>Reserves.</w:t>
      </w:r>
    </w:p>
    <w:p w:rsidR="002B5E15" w:rsidRDefault="00D520C3" w:rsidP="00D520C3">
      <w:pPr>
        <w:numPr>
          <w:ilvl w:val="0"/>
          <w:numId w:val="18"/>
        </w:numPr>
        <w:ind w:left="720"/>
        <w:jc w:val="both"/>
        <w:rPr>
          <w:sz w:val="28"/>
          <w:szCs w:val="28"/>
        </w:rPr>
      </w:pPr>
      <w:r>
        <w:rPr>
          <w:b/>
          <w:sz w:val="28"/>
          <w:szCs w:val="28"/>
          <w:u w:val="single"/>
        </w:rPr>
        <w:lastRenderedPageBreak/>
        <w:t xml:space="preserve">City </w:t>
      </w:r>
      <w:r w:rsidR="00623F58" w:rsidRPr="00D520C3">
        <w:rPr>
          <w:b/>
          <w:sz w:val="28"/>
          <w:szCs w:val="28"/>
          <w:u w:val="single"/>
        </w:rPr>
        <w:t>Docks Management Model</w:t>
      </w:r>
      <w:r w:rsidR="00623F58" w:rsidRPr="00D520C3">
        <w:rPr>
          <w:b/>
          <w:sz w:val="28"/>
          <w:szCs w:val="28"/>
        </w:rPr>
        <w:t xml:space="preserve">. </w:t>
      </w:r>
      <w:r w:rsidR="003A1A9F">
        <w:rPr>
          <w:b/>
          <w:sz w:val="28"/>
          <w:szCs w:val="28"/>
        </w:rPr>
        <w:t xml:space="preserve">(See Figure 1 for Schematic). </w:t>
      </w:r>
      <w:r w:rsidR="00623F58" w:rsidRPr="00D520C3">
        <w:rPr>
          <w:sz w:val="28"/>
          <w:szCs w:val="28"/>
        </w:rPr>
        <w:t>The City Council should establish a City Docks Committee</w:t>
      </w:r>
      <w:r w:rsidR="00623F58" w:rsidRPr="00D520C3">
        <w:rPr>
          <w:b/>
          <w:sz w:val="28"/>
          <w:szCs w:val="28"/>
        </w:rPr>
        <w:t xml:space="preserve"> </w:t>
      </w:r>
      <w:r w:rsidR="00623F58" w:rsidRPr="00D520C3">
        <w:rPr>
          <w:sz w:val="28"/>
          <w:szCs w:val="28"/>
        </w:rPr>
        <w:t>charged with the responsibility to assist the City Council in managing installation and operation of the City’s docks. The City Administrator and City Treasurer would provide the needed administrative and bookkeeping support.</w:t>
      </w:r>
    </w:p>
    <w:p w:rsidR="00623F58" w:rsidRDefault="00623F58" w:rsidP="00623F58">
      <w:pPr>
        <w:ind w:left="720" w:hanging="720"/>
        <w:rPr>
          <w:b/>
          <w:sz w:val="28"/>
          <w:szCs w:val="28"/>
        </w:rPr>
      </w:pPr>
    </w:p>
    <w:p w:rsidR="00623F58" w:rsidRDefault="00623F58" w:rsidP="00623F58">
      <w:pPr>
        <w:numPr>
          <w:ilvl w:val="0"/>
          <w:numId w:val="18"/>
        </w:numPr>
        <w:ind w:left="720"/>
        <w:rPr>
          <w:b/>
          <w:sz w:val="28"/>
          <w:szCs w:val="28"/>
          <w:u w:val="single"/>
        </w:rPr>
      </w:pPr>
      <w:r w:rsidRPr="005B2CF8">
        <w:rPr>
          <w:b/>
          <w:sz w:val="28"/>
          <w:szCs w:val="28"/>
          <w:u w:val="single"/>
        </w:rPr>
        <w:t>Docks Committee Co</w:t>
      </w:r>
      <w:r>
        <w:rPr>
          <w:b/>
          <w:sz w:val="28"/>
          <w:szCs w:val="28"/>
          <w:u w:val="single"/>
        </w:rPr>
        <w:t>mposition and Responsibilities.</w:t>
      </w:r>
    </w:p>
    <w:p w:rsidR="00623F58" w:rsidRPr="005B2CF8" w:rsidRDefault="00623F58" w:rsidP="00623F58">
      <w:pPr>
        <w:rPr>
          <w:b/>
          <w:sz w:val="28"/>
          <w:szCs w:val="28"/>
          <w:u w:val="single"/>
        </w:rPr>
      </w:pPr>
    </w:p>
    <w:p w:rsidR="00623F58" w:rsidRDefault="00623F58" w:rsidP="00623F58">
      <w:pPr>
        <w:numPr>
          <w:ilvl w:val="0"/>
          <w:numId w:val="15"/>
        </w:numPr>
        <w:tabs>
          <w:tab w:val="clear" w:pos="990"/>
        </w:tabs>
        <w:ind w:left="1080"/>
        <w:jc w:val="both"/>
        <w:rPr>
          <w:sz w:val="28"/>
          <w:szCs w:val="28"/>
        </w:rPr>
      </w:pPr>
      <w:r>
        <w:rPr>
          <w:sz w:val="28"/>
          <w:szCs w:val="28"/>
        </w:rPr>
        <w:t>The City Council would form a Docks Committee comprised of 4 Council appointed residents; one from each of the following interest groups:</w:t>
      </w:r>
    </w:p>
    <w:p w:rsidR="00623F58" w:rsidRDefault="00623F58" w:rsidP="00623F58">
      <w:pPr>
        <w:ind w:left="720"/>
        <w:jc w:val="both"/>
        <w:rPr>
          <w:sz w:val="28"/>
          <w:szCs w:val="28"/>
        </w:rPr>
      </w:pPr>
      <w:r>
        <w:rPr>
          <w:sz w:val="28"/>
          <w:szCs w:val="28"/>
        </w:rPr>
        <w:t xml:space="preserve"> </w:t>
      </w:r>
    </w:p>
    <w:p w:rsidR="00623F58" w:rsidRDefault="00623F58" w:rsidP="00623F58">
      <w:pPr>
        <w:numPr>
          <w:ilvl w:val="1"/>
          <w:numId w:val="15"/>
        </w:numPr>
        <w:jc w:val="both"/>
        <w:rPr>
          <w:sz w:val="28"/>
          <w:szCs w:val="28"/>
        </w:rPr>
      </w:pPr>
      <w:r>
        <w:rPr>
          <w:sz w:val="28"/>
          <w:szCs w:val="28"/>
        </w:rPr>
        <w:t>Non-Lake Property and Non-Boat Owners</w:t>
      </w:r>
    </w:p>
    <w:p w:rsidR="00623F58" w:rsidRDefault="00623F58" w:rsidP="00623F58">
      <w:pPr>
        <w:numPr>
          <w:ilvl w:val="1"/>
          <w:numId w:val="15"/>
        </w:numPr>
        <w:jc w:val="both"/>
        <w:rPr>
          <w:sz w:val="28"/>
          <w:szCs w:val="28"/>
        </w:rPr>
      </w:pPr>
      <w:r>
        <w:rPr>
          <w:sz w:val="28"/>
          <w:szCs w:val="28"/>
        </w:rPr>
        <w:t>Non-Lake Property Owners and Motorized Boat Owners</w:t>
      </w:r>
    </w:p>
    <w:p w:rsidR="00623F58" w:rsidRDefault="00623F58" w:rsidP="00623F58">
      <w:pPr>
        <w:numPr>
          <w:ilvl w:val="1"/>
          <w:numId w:val="15"/>
        </w:numPr>
        <w:jc w:val="both"/>
        <w:rPr>
          <w:sz w:val="28"/>
          <w:szCs w:val="28"/>
        </w:rPr>
      </w:pPr>
      <w:r>
        <w:rPr>
          <w:sz w:val="28"/>
          <w:szCs w:val="28"/>
        </w:rPr>
        <w:t>Non-Lake Property and Non-Motorized Boat Owners</w:t>
      </w:r>
    </w:p>
    <w:p w:rsidR="00623F58" w:rsidRDefault="00623F58" w:rsidP="00623F58">
      <w:pPr>
        <w:numPr>
          <w:ilvl w:val="1"/>
          <w:numId w:val="15"/>
        </w:numPr>
        <w:jc w:val="both"/>
        <w:rPr>
          <w:sz w:val="28"/>
          <w:szCs w:val="28"/>
        </w:rPr>
      </w:pPr>
      <w:r>
        <w:rPr>
          <w:sz w:val="28"/>
          <w:szCs w:val="28"/>
        </w:rPr>
        <w:t>Lake Property Owners not adjoining Public Lake Tracts.</w:t>
      </w:r>
    </w:p>
    <w:p w:rsidR="00623F58" w:rsidRDefault="00623F58" w:rsidP="00623F58">
      <w:pPr>
        <w:numPr>
          <w:ilvl w:val="1"/>
          <w:numId w:val="15"/>
        </w:numPr>
        <w:jc w:val="both"/>
        <w:rPr>
          <w:sz w:val="28"/>
          <w:szCs w:val="28"/>
        </w:rPr>
      </w:pPr>
      <w:r>
        <w:rPr>
          <w:sz w:val="28"/>
          <w:szCs w:val="28"/>
        </w:rPr>
        <w:t>Lake Property Owners adjoining Public Lake Tracts.</w:t>
      </w:r>
    </w:p>
    <w:p w:rsidR="00623F58" w:rsidRDefault="00623F58" w:rsidP="00623F58">
      <w:pPr>
        <w:ind w:left="1080"/>
        <w:jc w:val="both"/>
        <w:rPr>
          <w:sz w:val="28"/>
          <w:szCs w:val="28"/>
        </w:rPr>
      </w:pPr>
    </w:p>
    <w:p w:rsidR="00623F58" w:rsidRDefault="00623F58" w:rsidP="00623F58">
      <w:pPr>
        <w:numPr>
          <w:ilvl w:val="0"/>
          <w:numId w:val="15"/>
        </w:numPr>
        <w:tabs>
          <w:tab w:val="clear" w:pos="990"/>
        </w:tabs>
        <w:ind w:left="1080"/>
        <w:jc w:val="both"/>
        <w:rPr>
          <w:sz w:val="28"/>
          <w:szCs w:val="28"/>
        </w:rPr>
      </w:pPr>
      <w:r>
        <w:rPr>
          <w:sz w:val="28"/>
          <w:szCs w:val="28"/>
        </w:rPr>
        <w:t>Each member would serve a two year term.</w:t>
      </w:r>
    </w:p>
    <w:p w:rsidR="00623F58" w:rsidRPr="00621AB0" w:rsidRDefault="00623F58" w:rsidP="00623F58">
      <w:pPr>
        <w:jc w:val="both"/>
        <w:rPr>
          <w:sz w:val="28"/>
          <w:szCs w:val="28"/>
        </w:rPr>
      </w:pPr>
    </w:p>
    <w:p w:rsidR="00623F58" w:rsidRDefault="00623F58" w:rsidP="00623F58">
      <w:pPr>
        <w:numPr>
          <w:ilvl w:val="0"/>
          <w:numId w:val="15"/>
        </w:numPr>
        <w:tabs>
          <w:tab w:val="clear" w:pos="990"/>
        </w:tabs>
        <w:ind w:left="1080"/>
        <w:jc w:val="both"/>
        <w:rPr>
          <w:sz w:val="28"/>
          <w:szCs w:val="28"/>
        </w:rPr>
      </w:pPr>
      <w:r>
        <w:rPr>
          <w:sz w:val="28"/>
          <w:szCs w:val="28"/>
        </w:rPr>
        <w:t xml:space="preserve">Once all 5 </w:t>
      </w:r>
      <w:r w:rsidRPr="0090551D">
        <w:rPr>
          <w:sz w:val="28"/>
          <w:szCs w:val="28"/>
        </w:rPr>
        <w:t xml:space="preserve">members are </w:t>
      </w:r>
      <w:r>
        <w:rPr>
          <w:sz w:val="28"/>
          <w:szCs w:val="28"/>
        </w:rPr>
        <w:t>appointed</w:t>
      </w:r>
      <w:r w:rsidRPr="0090551D">
        <w:rPr>
          <w:sz w:val="28"/>
          <w:szCs w:val="28"/>
        </w:rPr>
        <w:t xml:space="preserve">, they in turn would </w:t>
      </w:r>
    </w:p>
    <w:p w:rsidR="00623F58" w:rsidRDefault="00623F58" w:rsidP="00623F58">
      <w:pPr>
        <w:pStyle w:val="ListParagraph"/>
        <w:rPr>
          <w:sz w:val="28"/>
          <w:szCs w:val="28"/>
        </w:rPr>
      </w:pPr>
    </w:p>
    <w:p w:rsidR="00623F58" w:rsidRDefault="00623F58" w:rsidP="00623F58">
      <w:pPr>
        <w:numPr>
          <w:ilvl w:val="1"/>
          <w:numId w:val="15"/>
        </w:numPr>
        <w:jc w:val="both"/>
        <w:rPr>
          <w:sz w:val="28"/>
          <w:szCs w:val="28"/>
        </w:rPr>
      </w:pPr>
      <w:r>
        <w:rPr>
          <w:sz w:val="28"/>
          <w:szCs w:val="28"/>
        </w:rPr>
        <w:t>S</w:t>
      </w:r>
      <w:r w:rsidRPr="0090551D">
        <w:rPr>
          <w:sz w:val="28"/>
          <w:szCs w:val="28"/>
        </w:rPr>
        <w:t xml:space="preserve">elect the Docks Committee chairman. </w:t>
      </w:r>
    </w:p>
    <w:p w:rsidR="00623F58" w:rsidRDefault="00623F58" w:rsidP="00623F58">
      <w:pPr>
        <w:numPr>
          <w:ilvl w:val="1"/>
          <w:numId w:val="15"/>
        </w:numPr>
        <w:jc w:val="both"/>
        <w:rPr>
          <w:sz w:val="28"/>
          <w:szCs w:val="28"/>
        </w:rPr>
      </w:pPr>
      <w:r>
        <w:rPr>
          <w:sz w:val="28"/>
          <w:szCs w:val="28"/>
        </w:rPr>
        <w:t>Develop By Laws and submit them to the City Council for approval. The By Laws would include the plan for accomplishing all responsibilities delegated to the Docks Committee by Chapter 617. Which would include the following Docks Committee responsibilities:</w:t>
      </w:r>
    </w:p>
    <w:p w:rsidR="00623F58" w:rsidRDefault="00623F58" w:rsidP="00623F58">
      <w:pPr>
        <w:pStyle w:val="ListParagraph"/>
        <w:rPr>
          <w:sz w:val="28"/>
          <w:szCs w:val="28"/>
        </w:rPr>
      </w:pPr>
    </w:p>
    <w:p w:rsidR="00623F58" w:rsidRDefault="00623F58" w:rsidP="00623F58">
      <w:pPr>
        <w:numPr>
          <w:ilvl w:val="2"/>
          <w:numId w:val="22"/>
        </w:numPr>
        <w:jc w:val="both"/>
        <w:rPr>
          <w:sz w:val="28"/>
          <w:szCs w:val="28"/>
        </w:rPr>
      </w:pPr>
      <w:r>
        <w:rPr>
          <w:sz w:val="28"/>
          <w:szCs w:val="28"/>
        </w:rPr>
        <w:t xml:space="preserve">The Docks Committee in cooperation with all adjoining property owners would develop detailed plans for each Public Lake Tract to include but not be limited to recommending number and type of boats, dock and shore ramp type, length, and configuration, and placement; and a plan for use by the different interest groups. </w:t>
      </w:r>
    </w:p>
    <w:p w:rsidR="00623F58" w:rsidRDefault="00623F58" w:rsidP="00623F58">
      <w:pPr>
        <w:pStyle w:val="ListParagraph"/>
        <w:rPr>
          <w:sz w:val="28"/>
          <w:szCs w:val="28"/>
        </w:rPr>
      </w:pPr>
    </w:p>
    <w:p w:rsidR="00623F58" w:rsidRDefault="00623F58" w:rsidP="00623F58">
      <w:pPr>
        <w:numPr>
          <w:ilvl w:val="2"/>
          <w:numId w:val="22"/>
        </w:numPr>
        <w:jc w:val="both"/>
        <w:rPr>
          <w:sz w:val="28"/>
          <w:szCs w:val="28"/>
        </w:rPr>
      </w:pPr>
      <w:r>
        <w:rPr>
          <w:sz w:val="28"/>
          <w:szCs w:val="28"/>
        </w:rPr>
        <w:t>The Docks Committee would present its Public Lake Tract plans to the City Council and the City Council would allow public comment on them before adopting them.</w:t>
      </w:r>
    </w:p>
    <w:p w:rsidR="00623F58" w:rsidRDefault="00623F58" w:rsidP="00623F58">
      <w:pPr>
        <w:ind w:left="1080"/>
        <w:jc w:val="both"/>
        <w:rPr>
          <w:sz w:val="28"/>
          <w:szCs w:val="28"/>
        </w:rPr>
      </w:pPr>
    </w:p>
    <w:p w:rsidR="00623F58" w:rsidRDefault="00623F58" w:rsidP="00623F58">
      <w:pPr>
        <w:numPr>
          <w:ilvl w:val="2"/>
          <w:numId w:val="22"/>
        </w:numPr>
        <w:jc w:val="both"/>
        <w:rPr>
          <w:sz w:val="28"/>
          <w:szCs w:val="28"/>
        </w:rPr>
      </w:pPr>
      <w:r>
        <w:rPr>
          <w:sz w:val="28"/>
          <w:szCs w:val="28"/>
        </w:rPr>
        <w:lastRenderedPageBreak/>
        <w:t xml:space="preserve">The Docks Committee would create specifications for all dock related purchases, all dock and dock related maintenance, upkeep, installation, and removal services and submit them to the City Council for approval. </w:t>
      </w:r>
    </w:p>
    <w:p w:rsidR="00623F58" w:rsidRDefault="00623F58" w:rsidP="00623F58">
      <w:pPr>
        <w:ind w:left="1080"/>
        <w:jc w:val="both"/>
        <w:rPr>
          <w:sz w:val="28"/>
          <w:szCs w:val="28"/>
        </w:rPr>
      </w:pPr>
    </w:p>
    <w:p w:rsidR="00623F58" w:rsidRDefault="00623F58" w:rsidP="00623F58">
      <w:pPr>
        <w:numPr>
          <w:ilvl w:val="2"/>
          <w:numId w:val="22"/>
        </w:numPr>
        <w:jc w:val="both"/>
        <w:rPr>
          <w:sz w:val="28"/>
          <w:szCs w:val="28"/>
        </w:rPr>
      </w:pPr>
      <w:r w:rsidRPr="004A5EA3">
        <w:rPr>
          <w:sz w:val="28"/>
          <w:szCs w:val="28"/>
        </w:rPr>
        <w:t xml:space="preserve">Upon Council approval, the Docks Committee would assist the City Clerk in developing the RFPs for the purchase of all required goods and services needed to implement the Council approved plans. </w:t>
      </w:r>
    </w:p>
    <w:p w:rsidR="00623F58" w:rsidRDefault="00623F58" w:rsidP="00623F58">
      <w:pPr>
        <w:pStyle w:val="ListParagraph"/>
        <w:rPr>
          <w:sz w:val="28"/>
          <w:szCs w:val="28"/>
        </w:rPr>
      </w:pPr>
    </w:p>
    <w:p w:rsidR="00623F58" w:rsidRDefault="00623F58" w:rsidP="00623F58">
      <w:pPr>
        <w:numPr>
          <w:ilvl w:val="2"/>
          <w:numId w:val="22"/>
        </w:numPr>
        <w:jc w:val="both"/>
        <w:rPr>
          <w:sz w:val="28"/>
          <w:szCs w:val="28"/>
        </w:rPr>
      </w:pPr>
      <w:r w:rsidRPr="004A5EA3">
        <w:rPr>
          <w:sz w:val="28"/>
          <w:szCs w:val="28"/>
        </w:rPr>
        <w:t>The Docks Committee would evaluate received proposals</w:t>
      </w:r>
      <w:r>
        <w:rPr>
          <w:sz w:val="28"/>
          <w:szCs w:val="28"/>
        </w:rPr>
        <w:t xml:space="preserve"> and recommend </w:t>
      </w:r>
      <w:r w:rsidRPr="004A5EA3">
        <w:rPr>
          <w:sz w:val="28"/>
          <w:szCs w:val="28"/>
        </w:rPr>
        <w:t>vendor</w:t>
      </w:r>
      <w:r>
        <w:rPr>
          <w:sz w:val="28"/>
          <w:szCs w:val="28"/>
        </w:rPr>
        <w:t>(s)</w:t>
      </w:r>
      <w:r w:rsidRPr="004A5EA3">
        <w:rPr>
          <w:sz w:val="28"/>
          <w:szCs w:val="28"/>
        </w:rPr>
        <w:t xml:space="preserve"> to the City Council. </w:t>
      </w:r>
    </w:p>
    <w:p w:rsidR="00623F58" w:rsidRDefault="00623F58" w:rsidP="00623F58">
      <w:pPr>
        <w:pStyle w:val="ListParagraph"/>
        <w:rPr>
          <w:sz w:val="28"/>
          <w:szCs w:val="28"/>
        </w:rPr>
      </w:pPr>
    </w:p>
    <w:p w:rsidR="00623F58" w:rsidRDefault="00623F58" w:rsidP="00623F58">
      <w:pPr>
        <w:numPr>
          <w:ilvl w:val="2"/>
          <w:numId w:val="22"/>
        </w:numPr>
        <w:jc w:val="both"/>
        <w:rPr>
          <w:sz w:val="28"/>
          <w:szCs w:val="28"/>
        </w:rPr>
      </w:pPr>
      <w:r>
        <w:rPr>
          <w:sz w:val="28"/>
          <w:szCs w:val="28"/>
        </w:rPr>
        <w:t>The Docks Committee would use the plans approved by the Council as the basis for the completing a WBLCD dock license for each dock it wanted to install on the City’s Public Lake Tracts.</w:t>
      </w:r>
    </w:p>
    <w:p w:rsidR="00623F58" w:rsidRDefault="00623F58" w:rsidP="00623F58">
      <w:pPr>
        <w:pStyle w:val="ListParagraph"/>
        <w:ind w:left="1080"/>
        <w:rPr>
          <w:sz w:val="28"/>
          <w:szCs w:val="28"/>
        </w:rPr>
      </w:pPr>
    </w:p>
    <w:p w:rsidR="00623F58" w:rsidRDefault="00623F58" w:rsidP="00623F58">
      <w:pPr>
        <w:numPr>
          <w:ilvl w:val="2"/>
          <w:numId w:val="22"/>
        </w:numPr>
        <w:jc w:val="both"/>
        <w:rPr>
          <w:sz w:val="28"/>
          <w:szCs w:val="28"/>
        </w:rPr>
      </w:pPr>
      <w:r>
        <w:rPr>
          <w:sz w:val="28"/>
          <w:szCs w:val="28"/>
        </w:rPr>
        <w:t>The Docks Committee would coordinate each license with the applicable adjoining neighbors then present these WBLCD dock license requests to the Council each year for approval.</w:t>
      </w:r>
    </w:p>
    <w:p w:rsidR="00623F58" w:rsidRDefault="00623F58" w:rsidP="00623F58">
      <w:pPr>
        <w:pStyle w:val="ListParagraph"/>
        <w:ind w:left="1080"/>
        <w:rPr>
          <w:sz w:val="28"/>
          <w:szCs w:val="28"/>
        </w:rPr>
      </w:pPr>
    </w:p>
    <w:p w:rsidR="00623F58" w:rsidRDefault="00623F58" w:rsidP="00623F58">
      <w:pPr>
        <w:numPr>
          <w:ilvl w:val="2"/>
          <w:numId w:val="22"/>
        </w:numPr>
        <w:jc w:val="both"/>
        <w:rPr>
          <w:sz w:val="28"/>
          <w:szCs w:val="28"/>
        </w:rPr>
      </w:pPr>
      <w:r>
        <w:rPr>
          <w:sz w:val="28"/>
          <w:szCs w:val="28"/>
        </w:rPr>
        <w:t xml:space="preserve">For all WBLCD approved dock licenses, the Docks Committee would oversee the installation and removal of all the docks, shore ramps, and lifts to make sure all was done in accordance with contracts and with the approved WBLCD license. </w:t>
      </w:r>
    </w:p>
    <w:p w:rsidR="00623F58" w:rsidRDefault="00623F58" w:rsidP="00623F58">
      <w:pPr>
        <w:ind w:left="1080"/>
        <w:jc w:val="both"/>
        <w:rPr>
          <w:sz w:val="28"/>
          <w:szCs w:val="28"/>
        </w:rPr>
      </w:pPr>
    </w:p>
    <w:p w:rsidR="00623F58" w:rsidRDefault="00623F58" w:rsidP="00623F58">
      <w:pPr>
        <w:numPr>
          <w:ilvl w:val="0"/>
          <w:numId w:val="15"/>
        </w:numPr>
        <w:tabs>
          <w:tab w:val="clear" w:pos="990"/>
        </w:tabs>
        <w:ind w:left="1080"/>
        <w:jc w:val="both"/>
        <w:rPr>
          <w:sz w:val="28"/>
          <w:szCs w:val="28"/>
        </w:rPr>
      </w:pPr>
      <w:r w:rsidRPr="009E080D">
        <w:rPr>
          <w:b/>
          <w:sz w:val="28"/>
          <w:szCs w:val="28"/>
          <w:u w:val="single"/>
        </w:rPr>
        <w:t>Dock Liaison</w:t>
      </w:r>
      <w:r>
        <w:rPr>
          <w:sz w:val="28"/>
          <w:szCs w:val="28"/>
        </w:rPr>
        <w:t xml:space="preserve">. The Docks Committee would designate an individual who has a boat installed at each dock to be the Dock Liaison for that dock. The Dock Liaison would bring dock associated safety, maintenance and use issues to the Docks Committee for action. </w:t>
      </w:r>
    </w:p>
    <w:p w:rsidR="00623F58" w:rsidRDefault="00623F58" w:rsidP="00623F58">
      <w:pPr>
        <w:pStyle w:val="ListParagraph"/>
        <w:rPr>
          <w:sz w:val="28"/>
          <w:szCs w:val="28"/>
        </w:rPr>
      </w:pPr>
    </w:p>
    <w:p w:rsidR="00623F58" w:rsidRDefault="00623F58" w:rsidP="00623F58">
      <w:pPr>
        <w:numPr>
          <w:ilvl w:val="0"/>
          <w:numId w:val="15"/>
        </w:numPr>
        <w:tabs>
          <w:tab w:val="clear" w:pos="990"/>
        </w:tabs>
        <w:ind w:left="1080"/>
        <w:jc w:val="both"/>
        <w:rPr>
          <w:sz w:val="28"/>
          <w:szCs w:val="28"/>
        </w:rPr>
      </w:pPr>
      <w:r>
        <w:rPr>
          <w:sz w:val="28"/>
          <w:szCs w:val="28"/>
        </w:rPr>
        <w:t>The Docks Committee would address all reported issues and request Council intervention when required.</w:t>
      </w:r>
    </w:p>
    <w:p w:rsidR="00623F58" w:rsidRDefault="00623F58" w:rsidP="00623F58">
      <w:pPr>
        <w:ind w:left="1080"/>
        <w:jc w:val="both"/>
        <w:rPr>
          <w:sz w:val="28"/>
          <w:szCs w:val="28"/>
        </w:rPr>
      </w:pPr>
    </w:p>
    <w:p w:rsidR="00623F58" w:rsidRDefault="00623F58" w:rsidP="00623F58">
      <w:pPr>
        <w:numPr>
          <w:ilvl w:val="0"/>
          <w:numId w:val="15"/>
        </w:numPr>
        <w:tabs>
          <w:tab w:val="clear" w:pos="990"/>
        </w:tabs>
        <w:ind w:left="1080"/>
        <w:jc w:val="both"/>
        <w:rPr>
          <w:sz w:val="28"/>
          <w:szCs w:val="28"/>
        </w:rPr>
      </w:pPr>
      <w:r>
        <w:rPr>
          <w:sz w:val="28"/>
          <w:szCs w:val="28"/>
        </w:rPr>
        <w:t>The Docks Committee would develop an annual budget for the docks and make recommendations to the Council concerning capital improvements.</w:t>
      </w:r>
    </w:p>
    <w:p w:rsidR="00623F58" w:rsidRDefault="00623F58" w:rsidP="00623F58">
      <w:pPr>
        <w:ind w:left="1080"/>
        <w:jc w:val="both"/>
        <w:rPr>
          <w:sz w:val="28"/>
          <w:szCs w:val="28"/>
        </w:rPr>
      </w:pPr>
    </w:p>
    <w:p w:rsidR="00623F58" w:rsidRDefault="00623F58" w:rsidP="00623F58">
      <w:pPr>
        <w:numPr>
          <w:ilvl w:val="0"/>
          <w:numId w:val="18"/>
        </w:numPr>
        <w:jc w:val="both"/>
        <w:rPr>
          <w:sz w:val="28"/>
          <w:szCs w:val="28"/>
        </w:rPr>
      </w:pPr>
      <w:r w:rsidRPr="009E080D">
        <w:rPr>
          <w:b/>
          <w:sz w:val="28"/>
          <w:szCs w:val="28"/>
          <w:u w:val="single"/>
        </w:rPr>
        <w:t>City Staff Support</w:t>
      </w:r>
      <w:r>
        <w:rPr>
          <w:sz w:val="28"/>
          <w:szCs w:val="28"/>
        </w:rPr>
        <w:t xml:space="preserve">. </w:t>
      </w:r>
      <w:r w:rsidRPr="000116B8">
        <w:rPr>
          <w:sz w:val="28"/>
          <w:szCs w:val="28"/>
        </w:rPr>
        <w:t xml:space="preserve">The City staff would provide the administrative and financial management support specified in Chapter 617 to include the following: </w:t>
      </w:r>
    </w:p>
    <w:p w:rsidR="00623F58" w:rsidRDefault="00623F58" w:rsidP="00623F58">
      <w:pPr>
        <w:pStyle w:val="ListParagraph"/>
        <w:rPr>
          <w:sz w:val="28"/>
          <w:szCs w:val="28"/>
        </w:rPr>
      </w:pPr>
    </w:p>
    <w:p w:rsidR="00623F58" w:rsidRDefault="00623F58" w:rsidP="00623F58">
      <w:pPr>
        <w:numPr>
          <w:ilvl w:val="1"/>
          <w:numId w:val="15"/>
        </w:numPr>
        <w:jc w:val="both"/>
        <w:rPr>
          <w:sz w:val="28"/>
          <w:szCs w:val="28"/>
        </w:rPr>
      </w:pPr>
      <w:r>
        <w:rPr>
          <w:sz w:val="28"/>
          <w:szCs w:val="28"/>
        </w:rPr>
        <w:t>Post required Docks Committee Meeting Notices.</w:t>
      </w:r>
    </w:p>
    <w:p w:rsidR="00623F58" w:rsidRDefault="00623F58" w:rsidP="00623F58">
      <w:pPr>
        <w:numPr>
          <w:ilvl w:val="1"/>
          <w:numId w:val="15"/>
        </w:numPr>
        <w:jc w:val="both"/>
        <w:rPr>
          <w:sz w:val="28"/>
          <w:szCs w:val="28"/>
        </w:rPr>
      </w:pPr>
      <w:r>
        <w:rPr>
          <w:sz w:val="28"/>
          <w:szCs w:val="28"/>
        </w:rPr>
        <w:lastRenderedPageBreak/>
        <w:t>Maintain and Administer the City’s Boat Slip Waiting List.</w:t>
      </w:r>
    </w:p>
    <w:p w:rsidR="00623F58" w:rsidRDefault="00623F58" w:rsidP="00623F58">
      <w:pPr>
        <w:numPr>
          <w:ilvl w:val="1"/>
          <w:numId w:val="15"/>
        </w:numPr>
        <w:jc w:val="both"/>
        <w:rPr>
          <w:sz w:val="28"/>
          <w:szCs w:val="28"/>
        </w:rPr>
      </w:pPr>
      <w:r>
        <w:rPr>
          <w:sz w:val="28"/>
          <w:szCs w:val="28"/>
        </w:rPr>
        <w:t>Collect all fees required to be paid by Boat Slip Permit Holders.</w:t>
      </w:r>
    </w:p>
    <w:p w:rsidR="00623F58" w:rsidRDefault="00623F58" w:rsidP="00623F58">
      <w:pPr>
        <w:numPr>
          <w:ilvl w:val="1"/>
          <w:numId w:val="15"/>
        </w:numPr>
        <w:jc w:val="both"/>
        <w:rPr>
          <w:sz w:val="28"/>
          <w:szCs w:val="28"/>
        </w:rPr>
      </w:pPr>
      <w:r>
        <w:rPr>
          <w:sz w:val="28"/>
          <w:szCs w:val="28"/>
        </w:rPr>
        <w:t xml:space="preserve">Report delinquent payments to City Council.  </w:t>
      </w:r>
    </w:p>
    <w:p w:rsidR="00623F58" w:rsidRDefault="00AE5583" w:rsidP="00623F58">
      <w:pPr>
        <w:numPr>
          <w:ilvl w:val="1"/>
          <w:numId w:val="15"/>
        </w:numPr>
        <w:jc w:val="both"/>
        <w:rPr>
          <w:sz w:val="28"/>
          <w:szCs w:val="28"/>
        </w:rPr>
      </w:pPr>
      <w:r>
        <w:rPr>
          <w:sz w:val="28"/>
          <w:szCs w:val="28"/>
        </w:rPr>
        <w:t>Generate and solicit Requests f</w:t>
      </w:r>
      <w:r w:rsidR="00623F58">
        <w:rPr>
          <w:sz w:val="28"/>
          <w:szCs w:val="28"/>
        </w:rPr>
        <w:t>or Proposals (RFPs) for all Council approved dock related projects.</w:t>
      </w:r>
    </w:p>
    <w:p w:rsidR="00623F58" w:rsidRDefault="00623F58" w:rsidP="00623F58">
      <w:pPr>
        <w:numPr>
          <w:ilvl w:val="1"/>
          <w:numId w:val="15"/>
        </w:numPr>
        <w:jc w:val="both"/>
        <w:rPr>
          <w:sz w:val="28"/>
          <w:szCs w:val="28"/>
        </w:rPr>
      </w:pPr>
      <w:r>
        <w:rPr>
          <w:sz w:val="28"/>
          <w:szCs w:val="28"/>
        </w:rPr>
        <w:t>L</w:t>
      </w:r>
      <w:r w:rsidRPr="00823C42">
        <w:rPr>
          <w:sz w:val="28"/>
          <w:szCs w:val="28"/>
        </w:rPr>
        <w:t>og in all received proposals and prov</w:t>
      </w:r>
      <w:r>
        <w:rPr>
          <w:sz w:val="28"/>
          <w:szCs w:val="28"/>
        </w:rPr>
        <w:t>ide them to the Docks Committee for review.</w:t>
      </w:r>
    </w:p>
    <w:p w:rsidR="00623F58" w:rsidRDefault="00623F58" w:rsidP="00623F58">
      <w:pPr>
        <w:numPr>
          <w:ilvl w:val="1"/>
          <w:numId w:val="15"/>
        </w:numPr>
        <w:jc w:val="both"/>
        <w:rPr>
          <w:sz w:val="28"/>
          <w:szCs w:val="28"/>
        </w:rPr>
      </w:pPr>
      <w:r>
        <w:rPr>
          <w:sz w:val="28"/>
          <w:szCs w:val="28"/>
        </w:rPr>
        <w:t>Assist Docks Committee in generating Council recommendations on which proposal to accept.</w:t>
      </w:r>
    </w:p>
    <w:p w:rsidR="00623F58" w:rsidRPr="00AE6631" w:rsidRDefault="00623F58" w:rsidP="00623F58">
      <w:pPr>
        <w:numPr>
          <w:ilvl w:val="1"/>
          <w:numId w:val="15"/>
        </w:numPr>
        <w:jc w:val="both"/>
        <w:rPr>
          <w:sz w:val="28"/>
          <w:szCs w:val="28"/>
        </w:rPr>
      </w:pPr>
      <w:r>
        <w:rPr>
          <w:sz w:val="28"/>
          <w:szCs w:val="28"/>
        </w:rPr>
        <w:t>The City Clerk would forward all Council approved WBLCD dock license requests to the WBLCD for approval.</w:t>
      </w:r>
    </w:p>
    <w:p w:rsidR="00623F58" w:rsidRDefault="00623F58" w:rsidP="00623F58">
      <w:pPr>
        <w:ind w:left="1980"/>
        <w:jc w:val="both"/>
        <w:rPr>
          <w:sz w:val="28"/>
          <w:szCs w:val="28"/>
        </w:rPr>
      </w:pPr>
    </w:p>
    <w:p w:rsidR="00623F58" w:rsidRDefault="00623F58" w:rsidP="00623F58">
      <w:pPr>
        <w:ind w:left="720" w:hanging="720"/>
        <w:rPr>
          <w:sz w:val="28"/>
          <w:szCs w:val="28"/>
        </w:rPr>
      </w:pPr>
      <w:r>
        <w:rPr>
          <w:sz w:val="28"/>
          <w:szCs w:val="28"/>
        </w:rPr>
        <w:t>IX.</w:t>
      </w:r>
      <w:r>
        <w:rPr>
          <w:sz w:val="28"/>
          <w:szCs w:val="28"/>
        </w:rPr>
        <w:tab/>
      </w:r>
      <w:r w:rsidRPr="008E6D15">
        <w:rPr>
          <w:b/>
          <w:sz w:val="28"/>
          <w:szCs w:val="28"/>
          <w:u w:val="single"/>
        </w:rPr>
        <w:t>Cost Benefit Analysis of City Owned and Operated Docks</w:t>
      </w:r>
    </w:p>
    <w:p w:rsidR="00623F58" w:rsidRDefault="00623F58" w:rsidP="00623F58">
      <w:pPr>
        <w:rPr>
          <w:sz w:val="28"/>
          <w:szCs w:val="28"/>
        </w:rPr>
      </w:pPr>
    </w:p>
    <w:p w:rsidR="00623F58" w:rsidRDefault="00623F58" w:rsidP="00623F58">
      <w:pPr>
        <w:numPr>
          <w:ilvl w:val="0"/>
          <w:numId w:val="16"/>
        </w:numPr>
        <w:jc w:val="both"/>
        <w:rPr>
          <w:b/>
          <w:sz w:val="28"/>
          <w:szCs w:val="28"/>
          <w:u w:val="single"/>
        </w:rPr>
      </w:pPr>
      <w:r w:rsidRPr="00EA3880">
        <w:rPr>
          <w:b/>
          <w:sz w:val="28"/>
          <w:szCs w:val="28"/>
          <w:u w:val="single"/>
        </w:rPr>
        <w:t>Costs</w:t>
      </w:r>
      <w:r>
        <w:rPr>
          <w:b/>
          <w:sz w:val="28"/>
          <w:szCs w:val="28"/>
          <w:u w:val="single"/>
        </w:rPr>
        <w:t xml:space="preserve"> to City</w:t>
      </w:r>
      <w:r w:rsidRPr="00EA3880">
        <w:rPr>
          <w:b/>
          <w:sz w:val="28"/>
          <w:szCs w:val="28"/>
          <w:u w:val="single"/>
        </w:rPr>
        <w:t>.</w:t>
      </w:r>
    </w:p>
    <w:p w:rsidR="00623F58" w:rsidRPr="00EA3880" w:rsidRDefault="00623F58" w:rsidP="00623F58">
      <w:pPr>
        <w:ind w:left="1080"/>
        <w:jc w:val="both"/>
        <w:rPr>
          <w:b/>
          <w:sz w:val="28"/>
          <w:szCs w:val="28"/>
          <w:u w:val="single"/>
        </w:rPr>
      </w:pPr>
    </w:p>
    <w:p w:rsidR="00623F58" w:rsidRDefault="00623F58" w:rsidP="00623F58">
      <w:pPr>
        <w:numPr>
          <w:ilvl w:val="0"/>
          <w:numId w:val="17"/>
        </w:numPr>
        <w:jc w:val="both"/>
        <w:rPr>
          <w:sz w:val="28"/>
          <w:szCs w:val="28"/>
        </w:rPr>
      </w:pPr>
      <w:r>
        <w:rPr>
          <w:sz w:val="28"/>
          <w:szCs w:val="28"/>
        </w:rPr>
        <w:t>Initial planning time.</w:t>
      </w:r>
    </w:p>
    <w:p w:rsidR="00623F58" w:rsidRDefault="00623F58" w:rsidP="00623F58">
      <w:pPr>
        <w:ind w:left="1440"/>
        <w:jc w:val="both"/>
        <w:rPr>
          <w:sz w:val="28"/>
          <w:szCs w:val="28"/>
        </w:rPr>
      </w:pPr>
    </w:p>
    <w:p w:rsidR="00623F58" w:rsidRDefault="00623F58" w:rsidP="00623F58">
      <w:pPr>
        <w:numPr>
          <w:ilvl w:val="0"/>
          <w:numId w:val="17"/>
        </w:numPr>
        <w:jc w:val="both"/>
        <w:rPr>
          <w:sz w:val="28"/>
          <w:szCs w:val="28"/>
        </w:rPr>
      </w:pPr>
      <w:r>
        <w:rPr>
          <w:sz w:val="28"/>
          <w:szCs w:val="28"/>
        </w:rPr>
        <w:t>Start-up costs.</w:t>
      </w:r>
    </w:p>
    <w:p w:rsidR="00623F58" w:rsidRDefault="00623F58" w:rsidP="00623F58">
      <w:pPr>
        <w:ind w:left="1440"/>
        <w:jc w:val="both"/>
        <w:rPr>
          <w:sz w:val="28"/>
          <w:szCs w:val="28"/>
        </w:rPr>
      </w:pPr>
    </w:p>
    <w:p w:rsidR="00623F58" w:rsidRDefault="00623F58" w:rsidP="00623F58">
      <w:pPr>
        <w:numPr>
          <w:ilvl w:val="0"/>
          <w:numId w:val="17"/>
        </w:numPr>
        <w:jc w:val="both"/>
        <w:rPr>
          <w:sz w:val="28"/>
          <w:szCs w:val="28"/>
        </w:rPr>
      </w:pPr>
      <w:r>
        <w:rPr>
          <w:sz w:val="28"/>
          <w:szCs w:val="28"/>
        </w:rPr>
        <w:t>Insurance costs.</w:t>
      </w:r>
    </w:p>
    <w:p w:rsidR="00623F58" w:rsidRDefault="00623F58" w:rsidP="00623F58">
      <w:pPr>
        <w:pStyle w:val="ListParagraph"/>
        <w:rPr>
          <w:sz w:val="28"/>
          <w:szCs w:val="28"/>
        </w:rPr>
      </w:pPr>
    </w:p>
    <w:p w:rsidR="00623F58" w:rsidRDefault="00623F58" w:rsidP="00623F58">
      <w:pPr>
        <w:numPr>
          <w:ilvl w:val="0"/>
          <w:numId w:val="17"/>
        </w:numPr>
        <w:jc w:val="both"/>
        <w:rPr>
          <w:sz w:val="28"/>
          <w:szCs w:val="28"/>
        </w:rPr>
      </w:pPr>
      <w:r>
        <w:rPr>
          <w:sz w:val="28"/>
          <w:szCs w:val="28"/>
        </w:rPr>
        <w:t>City administrative staff time.</w:t>
      </w:r>
    </w:p>
    <w:p w:rsidR="00623F58" w:rsidRDefault="00623F58" w:rsidP="00623F58">
      <w:pPr>
        <w:pStyle w:val="ListParagraph"/>
        <w:rPr>
          <w:sz w:val="28"/>
          <w:szCs w:val="28"/>
        </w:rPr>
      </w:pPr>
    </w:p>
    <w:p w:rsidR="00623F58" w:rsidRDefault="00623F58" w:rsidP="00623F58">
      <w:pPr>
        <w:numPr>
          <w:ilvl w:val="0"/>
          <w:numId w:val="17"/>
        </w:numPr>
        <w:jc w:val="both"/>
        <w:rPr>
          <w:sz w:val="28"/>
          <w:szCs w:val="28"/>
        </w:rPr>
      </w:pPr>
      <w:r>
        <w:rPr>
          <w:sz w:val="28"/>
          <w:szCs w:val="28"/>
        </w:rPr>
        <w:t>Council oversight time.</w:t>
      </w:r>
    </w:p>
    <w:p w:rsidR="00AE5583" w:rsidRDefault="00AE5583" w:rsidP="00AE5583">
      <w:pPr>
        <w:pStyle w:val="ListParagraph"/>
        <w:rPr>
          <w:sz w:val="28"/>
          <w:szCs w:val="28"/>
        </w:rPr>
      </w:pPr>
    </w:p>
    <w:p w:rsidR="00AE5583" w:rsidRDefault="00AE5583" w:rsidP="00623F58">
      <w:pPr>
        <w:numPr>
          <w:ilvl w:val="0"/>
          <w:numId w:val="17"/>
        </w:numPr>
        <w:jc w:val="both"/>
        <w:rPr>
          <w:sz w:val="28"/>
          <w:szCs w:val="28"/>
        </w:rPr>
      </w:pPr>
      <w:r>
        <w:rPr>
          <w:sz w:val="28"/>
          <w:szCs w:val="28"/>
        </w:rPr>
        <w:t>Decreased safety and security; and increased liability exposure due to all docks being public meaning open to anyone to go on.</w:t>
      </w:r>
    </w:p>
    <w:p w:rsidR="00623F58" w:rsidRDefault="00623F58" w:rsidP="00623F58">
      <w:pPr>
        <w:ind w:left="720"/>
        <w:jc w:val="both"/>
        <w:rPr>
          <w:sz w:val="28"/>
          <w:szCs w:val="28"/>
        </w:rPr>
      </w:pPr>
    </w:p>
    <w:p w:rsidR="00623F58" w:rsidRDefault="00623F58" w:rsidP="00623F58">
      <w:pPr>
        <w:numPr>
          <w:ilvl w:val="0"/>
          <w:numId w:val="16"/>
        </w:numPr>
        <w:jc w:val="both"/>
        <w:rPr>
          <w:b/>
          <w:sz w:val="28"/>
          <w:szCs w:val="28"/>
          <w:u w:val="single"/>
        </w:rPr>
      </w:pPr>
      <w:r w:rsidRPr="001273D4">
        <w:rPr>
          <w:b/>
          <w:sz w:val="28"/>
          <w:szCs w:val="28"/>
          <w:u w:val="single"/>
        </w:rPr>
        <w:t>Benefits</w:t>
      </w:r>
      <w:r>
        <w:rPr>
          <w:b/>
          <w:sz w:val="28"/>
          <w:szCs w:val="28"/>
          <w:u w:val="single"/>
        </w:rPr>
        <w:t xml:space="preserve"> to City</w:t>
      </w:r>
      <w:r w:rsidRPr="001273D4">
        <w:rPr>
          <w:b/>
          <w:sz w:val="28"/>
          <w:szCs w:val="28"/>
          <w:u w:val="single"/>
        </w:rPr>
        <w:t>.</w:t>
      </w:r>
    </w:p>
    <w:p w:rsidR="00623F58" w:rsidRPr="001273D4" w:rsidRDefault="00623F58" w:rsidP="00623F58">
      <w:pPr>
        <w:ind w:left="1080"/>
        <w:jc w:val="both"/>
        <w:rPr>
          <w:b/>
          <w:sz w:val="28"/>
          <w:szCs w:val="28"/>
          <w:u w:val="single"/>
        </w:rPr>
      </w:pPr>
    </w:p>
    <w:p w:rsidR="00623F58" w:rsidRDefault="00623F58" w:rsidP="00623F58">
      <w:pPr>
        <w:numPr>
          <w:ilvl w:val="0"/>
          <w:numId w:val="21"/>
        </w:numPr>
        <w:tabs>
          <w:tab w:val="clear" w:pos="720"/>
        </w:tabs>
        <w:ind w:left="1440"/>
        <w:rPr>
          <w:sz w:val="28"/>
          <w:szCs w:val="28"/>
        </w:rPr>
      </w:pPr>
      <w:r w:rsidRPr="00856CA6">
        <w:rPr>
          <w:sz w:val="28"/>
          <w:szCs w:val="28"/>
        </w:rPr>
        <w:t>Dock ownership by all property owners.</w:t>
      </w:r>
    </w:p>
    <w:p w:rsidR="00623F58" w:rsidRPr="00856CA6" w:rsidRDefault="00623F58" w:rsidP="00623F58">
      <w:pPr>
        <w:ind w:left="1440"/>
        <w:rPr>
          <w:sz w:val="28"/>
          <w:szCs w:val="28"/>
        </w:rPr>
      </w:pPr>
    </w:p>
    <w:p w:rsidR="00623F58" w:rsidRDefault="00623F58" w:rsidP="00623F58">
      <w:pPr>
        <w:numPr>
          <w:ilvl w:val="0"/>
          <w:numId w:val="21"/>
        </w:numPr>
        <w:tabs>
          <w:tab w:val="clear" w:pos="720"/>
        </w:tabs>
        <w:ind w:left="1440"/>
        <w:rPr>
          <w:sz w:val="28"/>
          <w:szCs w:val="28"/>
        </w:rPr>
      </w:pPr>
      <w:r w:rsidRPr="00856CA6">
        <w:rPr>
          <w:sz w:val="28"/>
          <w:szCs w:val="28"/>
        </w:rPr>
        <w:t>Affordable dock access to the lake for all residents.</w:t>
      </w:r>
    </w:p>
    <w:p w:rsidR="00623F58" w:rsidRDefault="00623F58" w:rsidP="00623F58">
      <w:pPr>
        <w:pStyle w:val="ListParagraph"/>
        <w:rPr>
          <w:sz w:val="28"/>
          <w:szCs w:val="28"/>
        </w:rPr>
      </w:pPr>
    </w:p>
    <w:p w:rsidR="00623F58" w:rsidRDefault="00623F58" w:rsidP="00623F58">
      <w:pPr>
        <w:numPr>
          <w:ilvl w:val="0"/>
          <w:numId w:val="21"/>
        </w:numPr>
        <w:tabs>
          <w:tab w:val="clear" w:pos="720"/>
        </w:tabs>
        <w:ind w:left="1440"/>
        <w:rPr>
          <w:sz w:val="28"/>
          <w:szCs w:val="28"/>
        </w:rPr>
      </w:pPr>
      <w:r w:rsidRPr="00856CA6">
        <w:rPr>
          <w:sz w:val="28"/>
          <w:szCs w:val="28"/>
        </w:rPr>
        <w:t>Financially self-sustaining.</w:t>
      </w:r>
    </w:p>
    <w:p w:rsidR="00623F58" w:rsidRPr="00856CA6" w:rsidRDefault="00623F58" w:rsidP="00623F58">
      <w:pPr>
        <w:rPr>
          <w:sz w:val="28"/>
          <w:szCs w:val="28"/>
        </w:rPr>
      </w:pPr>
    </w:p>
    <w:p w:rsidR="00623F58" w:rsidRDefault="00623F58" w:rsidP="00623F58">
      <w:pPr>
        <w:numPr>
          <w:ilvl w:val="0"/>
          <w:numId w:val="21"/>
        </w:numPr>
        <w:tabs>
          <w:tab w:val="clear" w:pos="720"/>
        </w:tabs>
        <w:ind w:left="1440"/>
        <w:rPr>
          <w:sz w:val="28"/>
          <w:szCs w:val="28"/>
        </w:rPr>
      </w:pPr>
      <w:r w:rsidRPr="00856CA6">
        <w:rPr>
          <w:sz w:val="28"/>
          <w:szCs w:val="28"/>
        </w:rPr>
        <w:t>Equal opportunity for residents to enjoy dock access to lake.</w:t>
      </w:r>
    </w:p>
    <w:p w:rsidR="00623F58" w:rsidRDefault="00623F58" w:rsidP="00623F58">
      <w:pPr>
        <w:pStyle w:val="ListParagraph"/>
        <w:rPr>
          <w:sz w:val="28"/>
          <w:szCs w:val="28"/>
        </w:rPr>
      </w:pPr>
    </w:p>
    <w:p w:rsidR="00623F58" w:rsidRDefault="00623F58" w:rsidP="00623F58">
      <w:pPr>
        <w:numPr>
          <w:ilvl w:val="0"/>
          <w:numId w:val="21"/>
        </w:numPr>
        <w:tabs>
          <w:tab w:val="clear" w:pos="720"/>
        </w:tabs>
        <w:ind w:left="1440"/>
        <w:rPr>
          <w:sz w:val="28"/>
          <w:szCs w:val="28"/>
        </w:rPr>
      </w:pPr>
      <w:r w:rsidRPr="00856CA6">
        <w:rPr>
          <w:sz w:val="28"/>
          <w:szCs w:val="28"/>
        </w:rPr>
        <w:lastRenderedPageBreak/>
        <w:t>Balanced, unbiased and transparent management of our greatest resource.</w:t>
      </w:r>
    </w:p>
    <w:p w:rsidR="00623F58" w:rsidRDefault="00623F58" w:rsidP="00623F58">
      <w:pPr>
        <w:pStyle w:val="ListParagraph"/>
        <w:rPr>
          <w:sz w:val="28"/>
          <w:szCs w:val="28"/>
        </w:rPr>
      </w:pPr>
    </w:p>
    <w:p w:rsidR="00623F58" w:rsidRDefault="00623F58" w:rsidP="00623F58">
      <w:pPr>
        <w:numPr>
          <w:ilvl w:val="0"/>
          <w:numId w:val="21"/>
        </w:numPr>
        <w:tabs>
          <w:tab w:val="clear" w:pos="720"/>
        </w:tabs>
        <w:ind w:left="1440"/>
        <w:rPr>
          <w:sz w:val="28"/>
          <w:szCs w:val="28"/>
        </w:rPr>
      </w:pPr>
      <w:r w:rsidRPr="00856CA6">
        <w:rPr>
          <w:sz w:val="28"/>
          <w:szCs w:val="28"/>
        </w:rPr>
        <w:t>Unifies versus polarizes.</w:t>
      </w:r>
    </w:p>
    <w:p w:rsidR="00623F58" w:rsidRDefault="00623F58" w:rsidP="00623F58">
      <w:pPr>
        <w:pStyle w:val="ListParagraph"/>
        <w:rPr>
          <w:sz w:val="28"/>
          <w:szCs w:val="28"/>
        </w:rPr>
      </w:pPr>
    </w:p>
    <w:p w:rsidR="00623F58" w:rsidRDefault="00623F58" w:rsidP="00623F58">
      <w:pPr>
        <w:numPr>
          <w:ilvl w:val="0"/>
          <w:numId w:val="21"/>
        </w:numPr>
        <w:tabs>
          <w:tab w:val="clear" w:pos="720"/>
        </w:tabs>
        <w:ind w:left="1440"/>
        <w:rPr>
          <w:sz w:val="28"/>
          <w:szCs w:val="28"/>
        </w:rPr>
      </w:pPr>
      <w:r w:rsidRPr="00856CA6">
        <w:rPr>
          <w:sz w:val="28"/>
          <w:szCs w:val="28"/>
        </w:rPr>
        <w:t>Helps property values.</w:t>
      </w:r>
    </w:p>
    <w:p w:rsidR="00623F58" w:rsidRDefault="00623F58" w:rsidP="00623F58">
      <w:pPr>
        <w:pStyle w:val="ListParagraph"/>
        <w:rPr>
          <w:sz w:val="28"/>
          <w:szCs w:val="28"/>
        </w:rPr>
      </w:pPr>
    </w:p>
    <w:p w:rsidR="00623F58" w:rsidRDefault="00623F58" w:rsidP="00623F58">
      <w:pPr>
        <w:numPr>
          <w:ilvl w:val="0"/>
          <w:numId w:val="21"/>
        </w:numPr>
        <w:tabs>
          <w:tab w:val="clear" w:pos="720"/>
        </w:tabs>
        <w:ind w:left="1440"/>
        <w:rPr>
          <w:sz w:val="28"/>
          <w:szCs w:val="28"/>
        </w:rPr>
      </w:pPr>
      <w:r w:rsidRPr="00856CA6">
        <w:rPr>
          <w:sz w:val="28"/>
          <w:szCs w:val="28"/>
        </w:rPr>
        <w:t>Better multiple use opportunities.</w:t>
      </w:r>
    </w:p>
    <w:p w:rsidR="00623F58" w:rsidRDefault="00623F58" w:rsidP="00623F58">
      <w:pPr>
        <w:pStyle w:val="ListParagraph"/>
        <w:rPr>
          <w:sz w:val="28"/>
          <w:szCs w:val="28"/>
        </w:rPr>
      </w:pPr>
    </w:p>
    <w:p w:rsidR="00623F58" w:rsidRPr="00856CA6" w:rsidRDefault="00623F58" w:rsidP="00623F58">
      <w:pPr>
        <w:numPr>
          <w:ilvl w:val="0"/>
          <w:numId w:val="21"/>
        </w:numPr>
        <w:tabs>
          <w:tab w:val="clear" w:pos="720"/>
        </w:tabs>
        <w:ind w:left="1440"/>
        <w:rPr>
          <w:sz w:val="28"/>
          <w:szCs w:val="28"/>
        </w:rPr>
      </w:pPr>
      <w:r w:rsidRPr="00856CA6">
        <w:rPr>
          <w:sz w:val="28"/>
          <w:szCs w:val="28"/>
        </w:rPr>
        <w:t>Less Council oversight time than Private docks.</w:t>
      </w:r>
    </w:p>
    <w:p w:rsidR="00623F58" w:rsidRDefault="00623F58" w:rsidP="00623F58">
      <w:pPr>
        <w:ind w:left="1440"/>
        <w:rPr>
          <w:sz w:val="28"/>
          <w:szCs w:val="28"/>
        </w:rPr>
      </w:pPr>
    </w:p>
    <w:p w:rsidR="00623F58" w:rsidRDefault="00623F58" w:rsidP="00623F58">
      <w:pPr>
        <w:ind w:left="720" w:hanging="720"/>
        <w:rPr>
          <w:sz w:val="28"/>
          <w:szCs w:val="28"/>
        </w:rPr>
      </w:pPr>
      <w:r>
        <w:rPr>
          <w:sz w:val="28"/>
          <w:szCs w:val="28"/>
        </w:rPr>
        <w:t>XII.</w:t>
      </w:r>
      <w:r>
        <w:rPr>
          <w:sz w:val="28"/>
          <w:szCs w:val="28"/>
        </w:rPr>
        <w:tab/>
      </w:r>
      <w:r w:rsidRPr="00B35208">
        <w:rPr>
          <w:b/>
          <w:sz w:val="28"/>
          <w:szCs w:val="28"/>
          <w:u w:val="single"/>
        </w:rPr>
        <w:t>Suggestions</w:t>
      </w:r>
      <w:r>
        <w:rPr>
          <w:b/>
          <w:sz w:val="28"/>
          <w:szCs w:val="28"/>
          <w:u w:val="single"/>
        </w:rPr>
        <w:t>.</w:t>
      </w:r>
      <w:r>
        <w:rPr>
          <w:sz w:val="28"/>
          <w:szCs w:val="28"/>
        </w:rPr>
        <w:t xml:space="preserve"> To give City owned and operated docks the best chance of succeeding in providing increased lake recreational opportunities for its residents while respecting the adjoining neighbors, maintaining property values and keeping the residential nature of the community, the work group provides the following suggestions the City should consider when making its decision on how to manage its docks:  </w:t>
      </w:r>
    </w:p>
    <w:p w:rsidR="00623F58" w:rsidRDefault="00623F58" w:rsidP="00623F58">
      <w:pPr>
        <w:ind w:left="720" w:hanging="720"/>
        <w:rPr>
          <w:sz w:val="28"/>
          <w:szCs w:val="28"/>
        </w:rPr>
      </w:pPr>
    </w:p>
    <w:p w:rsidR="00623F58" w:rsidRDefault="00623F58" w:rsidP="00623F58">
      <w:pPr>
        <w:pStyle w:val="ListParagraph"/>
        <w:numPr>
          <w:ilvl w:val="0"/>
          <w:numId w:val="19"/>
        </w:numPr>
        <w:tabs>
          <w:tab w:val="clear" w:pos="1350"/>
        </w:tabs>
        <w:ind w:left="1080"/>
        <w:contextualSpacing w:val="0"/>
        <w:rPr>
          <w:sz w:val="28"/>
          <w:szCs w:val="28"/>
        </w:rPr>
      </w:pPr>
      <w:r w:rsidRPr="001C6D82">
        <w:rPr>
          <w:sz w:val="28"/>
          <w:szCs w:val="28"/>
        </w:rPr>
        <w:t>Use shore ramps to provide opportunity for small boat owners to have a boat on the lake.</w:t>
      </w:r>
    </w:p>
    <w:p w:rsidR="00623F58" w:rsidRDefault="00623F58" w:rsidP="00623F58">
      <w:pPr>
        <w:pStyle w:val="ListParagraph"/>
        <w:rPr>
          <w:sz w:val="28"/>
          <w:szCs w:val="28"/>
        </w:rPr>
      </w:pPr>
    </w:p>
    <w:p w:rsidR="00623F58" w:rsidRDefault="00623F58" w:rsidP="00623F58">
      <w:pPr>
        <w:numPr>
          <w:ilvl w:val="0"/>
          <w:numId w:val="19"/>
        </w:numPr>
        <w:tabs>
          <w:tab w:val="clear" w:pos="1350"/>
        </w:tabs>
        <w:ind w:left="1080"/>
        <w:rPr>
          <w:sz w:val="28"/>
          <w:szCs w:val="28"/>
        </w:rPr>
      </w:pPr>
      <w:r w:rsidRPr="001C6D82">
        <w:rPr>
          <w:sz w:val="28"/>
          <w:szCs w:val="28"/>
        </w:rPr>
        <w:t>Use a graduated Boat Slip Permit Fee to encourage smaller and more environmentally friendly boats. As an example from lowest to highest Boat Slip Permit Fee: </w:t>
      </w:r>
    </w:p>
    <w:p w:rsidR="00623F58" w:rsidRPr="001C6D82" w:rsidRDefault="00623F58" w:rsidP="00623F58">
      <w:pPr>
        <w:ind w:left="1080"/>
        <w:rPr>
          <w:sz w:val="28"/>
          <w:szCs w:val="28"/>
        </w:rPr>
      </w:pPr>
    </w:p>
    <w:p w:rsidR="00623F58" w:rsidRPr="001C6D82" w:rsidRDefault="00623F58" w:rsidP="00623F58">
      <w:pPr>
        <w:numPr>
          <w:ilvl w:val="0"/>
          <w:numId w:val="20"/>
        </w:numPr>
        <w:tabs>
          <w:tab w:val="clear" w:pos="1800"/>
        </w:tabs>
        <w:rPr>
          <w:sz w:val="28"/>
          <w:szCs w:val="28"/>
        </w:rPr>
      </w:pPr>
      <w:r w:rsidRPr="001C6D82">
        <w:rPr>
          <w:sz w:val="28"/>
          <w:szCs w:val="28"/>
        </w:rPr>
        <w:t>Canoe/Kayak storage racks</w:t>
      </w:r>
    </w:p>
    <w:p w:rsidR="00623F58" w:rsidRPr="001C6D82" w:rsidRDefault="00623F58" w:rsidP="00623F58">
      <w:pPr>
        <w:numPr>
          <w:ilvl w:val="0"/>
          <w:numId w:val="20"/>
        </w:numPr>
        <w:tabs>
          <w:tab w:val="clear" w:pos="1800"/>
        </w:tabs>
        <w:rPr>
          <w:sz w:val="28"/>
          <w:szCs w:val="28"/>
        </w:rPr>
      </w:pPr>
      <w:r w:rsidRPr="001C6D82">
        <w:rPr>
          <w:sz w:val="28"/>
          <w:szCs w:val="28"/>
        </w:rPr>
        <w:t>Sailboat use of shore ramp</w:t>
      </w:r>
    </w:p>
    <w:p w:rsidR="00623F58" w:rsidRPr="001C6D82" w:rsidRDefault="00623F58" w:rsidP="00623F58">
      <w:pPr>
        <w:numPr>
          <w:ilvl w:val="0"/>
          <w:numId w:val="20"/>
        </w:numPr>
        <w:tabs>
          <w:tab w:val="clear" w:pos="1800"/>
        </w:tabs>
        <w:rPr>
          <w:sz w:val="28"/>
          <w:szCs w:val="28"/>
        </w:rPr>
      </w:pPr>
      <w:r w:rsidRPr="001C6D82">
        <w:rPr>
          <w:sz w:val="28"/>
          <w:szCs w:val="28"/>
        </w:rPr>
        <w:t>Boat with less than 5HP motor use of shore ramp</w:t>
      </w:r>
    </w:p>
    <w:p w:rsidR="00623F58" w:rsidRPr="001C6D82" w:rsidRDefault="00623F58" w:rsidP="00623F58">
      <w:pPr>
        <w:numPr>
          <w:ilvl w:val="0"/>
          <w:numId w:val="20"/>
        </w:numPr>
        <w:tabs>
          <w:tab w:val="clear" w:pos="1800"/>
        </w:tabs>
        <w:rPr>
          <w:sz w:val="28"/>
          <w:szCs w:val="28"/>
        </w:rPr>
      </w:pPr>
      <w:r w:rsidRPr="001C6D82">
        <w:rPr>
          <w:sz w:val="28"/>
          <w:szCs w:val="28"/>
        </w:rPr>
        <w:t>Sail Boat with Lift</w:t>
      </w:r>
    </w:p>
    <w:p w:rsidR="00623F58" w:rsidRPr="0099386C" w:rsidRDefault="00623F58" w:rsidP="00623F58">
      <w:pPr>
        <w:numPr>
          <w:ilvl w:val="0"/>
          <w:numId w:val="20"/>
        </w:numPr>
        <w:tabs>
          <w:tab w:val="clear" w:pos="1800"/>
        </w:tabs>
        <w:rPr>
          <w:sz w:val="28"/>
          <w:szCs w:val="28"/>
        </w:rPr>
      </w:pPr>
      <w:r w:rsidRPr="001C6D82">
        <w:rPr>
          <w:sz w:val="28"/>
          <w:szCs w:val="28"/>
        </w:rPr>
        <w:t>Motorized Boat with Lift</w:t>
      </w:r>
    </w:p>
    <w:p w:rsidR="00623F58" w:rsidRDefault="00623F58" w:rsidP="009F6DE0">
      <w:pPr>
        <w:ind w:left="720"/>
        <w:jc w:val="center"/>
        <w:rPr>
          <w:sz w:val="28"/>
          <w:szCs w:val="28"/>
        </w:rPr>
      </w:pPr>
      <w:r>
        <w:rPr>
          <w:sz w:val="28"/>
          <w:szCs w:val="28"/>
        </w:rPr>
        <w:br w:type="page"/>
      </w:r>
    </w:p>
    <w:p w:rsidR="00623F58" w:rsidRDefault="00623F58" w:rsidP="00623F58">
      <w:pPr>
        <w:jc w:val="center"/>
        <w:rPr>
          <w:color w:val="000000"/>
          <w:sz w:val="32"/>
          <w:szCs w:val="32"/>
        </w:rPr>
      </w:pPr>
      <w:r>
        <w:rPr>
          <w:color w:val="000000"/>
          <w:sz w:val="32"/>
          <w:szCs w:val="32"/>
        </w:rPr>
        <w:lastRenderedPageBreak/>
        <w:t>Figure 1</w:t>
      </w:r>
    </w:p>
    <w:p w:rsidR="004F7164" w:rsidRPr="00931B18" w:rsidRDefault="003A1A9F" w:rsidP="003A1A9F">
      <w:pPr>
        <w:jc w:val="center"/>
        <w:rPr>
          <w:rFonts w:ascii="Times New Roman" w:hAnsi="Times New Roman" w:cs="Times New Roman"/>
          <w:sz w:val="24"/>
          <w:szCs w:val="24"/>
        </w:rPr>
      </w:pPr>
      <w:r>
        <w:object w:dxaOrig="8771" w:dyaOrig="9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465.75pt" o:ole="">
            <v:imagedata r:id="rId8" o:title=""/>
          </v:shape>
          <o:OLEObject Type="Embed" ProgID="Visio.Drawing.11" ShapeID="_x0000_i1025" DrawAspect="Content" ObjectID="_1562055235" r:id="rId9"/>
        </w:object>
      </w:r>
    </w:p>
    <w:sectPr w:rsidR="004F7164" w:rsidRPr="00931B18" w:rsidSect="00D723B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A37" w:rsidRDefault="005E7A37">
      <w:r>
        <w:separator/>
      </w:r>
    </w:p>
  </w:endnote>
  <w:endnote w:type="continuationSeparator" w:id="0">
    <w:p w:rsidR="005E7A37" w:rsidRDefault="005E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43" w:rsidRDefault="00EA16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638990"/>
      <w:docPartObj>
        <w:docPartGallery w:val="Page Numbers (Bottom of Page)"/>
        <w:docPartUnique/>
      </w:docPartObj>
    </w:sdtPr>
    <w:sdtEndPr/>
    <w:sdtContent>
      <w:sdt>
        <w:sdtPr>
          <w:id w:val="49049323"/>
          <w:docPartObj>
            <w:docPartGallery w:val="Page Numbers (Top of Page)"/>
            <w:docPartUnique/>
          </w:docPartObj>
        </w:sdtPr>
        <w:sdtEndPr/>
        <w:sdtContent>
          <w:p w:rsidR="00EA1643" w:rsidRDefault="00EA164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2490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490B">
              <w:rPr>
                <w:b/>
                <w:bCs/>
                <w:noProof/>
              </w:rPr>
              <w:t>12</w:t>
            </w:r>
            <w:r>
              <w:rPr>
                <w:b/>
                <w:bCs/>
                <w:sz w:val="24"/>
                <w:szCs w:val="24"/>
              </w:rPr>
              <w:fldChar w:fldCharType="end"/>
            </w:r>
          </w:p>
        </w:sdtContent>
      </w:sdt>
    </w:sdtContent>
  </w:sdt>
  <w:p w:rsidR="00EA1643" w:rsidRDefault="00EA16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43" w:rsidRDefault="00EA16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A37" w:rsidRDefault="005E7A37">
      <w:r>
        <w:separator/>
      </w:r>
    </w:p>
  </w:footnote>
  <w:footnote w:type="continuationSeparator" w:id="0">
    <w:p w:rsidR="005E7A37" w:rsidRDefault="005E7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43" w:rsidRDefault="00EA16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43" w:rsidRDefault="00EA16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43" w:rsidRDefault="00EA16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22D0"/>
    <w:multiLevelType w:val="hybridMultilevel"/>
    <w:tmpl w:val="0654FF3A"/>
    <w:lvl w:ilvl="0" w:tplc="31A8403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5B7A6A"/>
    <w:multiLevelType w:val="hybridMultilevel"/>
    <w:tmpl w:val="EF1A69C4"/>
    <w:lvl w:ilvl="0" w:tplc="D2B894B8">
      <w:start w:val="1"/>
      <w:numFmt w:val="lowerLetter"/>
      <w:lvlText w:val="%1."/>
      <w:lvlJc w:val="left"/>
      <w:pPr>
        <w:tabs>
          <w:tab w:val="num" w:pos="720"/>
        </w:tabs>
        <w:ind w:left="720" w:hanging="360"/>
      </w:pPr>
      <w:rPr>
        <w:rFonts w:ascii="Century Schoolbook" w:hAnsi="Century Schoolbook" w:hint="default"/>
        <w:b w:val="0"/>
        <w:i w:val="0"/>
        <w:sz w:val="28"/>
        <w:szCs w:val="28"/>
      </w:rPr>
    </w:lvl>
    <w:lvl w:ilvl="1" w:tplc="4998CDB4" w:tentative="1">
      <w:start w:val="1"/>
      <w:numFmt w:val="bullet"/>
      <w:lvlText w:val="•"/>
      <w:lvlJc w:val="left"/>
      <w:pPr>
        <w:tabs>
          <w:tab w:val="num" w:pos="1440"/>
        </w:tabs>
        <w:ind w:left="1440" w:hanging="360"/>
      </w:pPr>
      <w:rPr>
        <w:rFonts w:ascii="Arial" w:hAnsi="Arial" w:hint="default"/>
      </w:rPr>
    </w:lvl>
    <w:lvl w:ilvl="2" w:tplc="31CA66D2" w:tentative="1">
      <w:start w:val="1"/>
      <w:numFmt w:val="bullet"/>
      <w:lvlText w:val="•"/>
      <w:lvlJc w:val="left"/>
      <w:pPr>
        <w:tabs>
          <w:tab w:val="num" w:pos="2160"/>
        </w:tabs>
        <w:ind w:left="2160" w:hanging="360"/>
      </w:pPr>
      <w:rPr>
        <w:rFonts w:ascii="Arial" w:hAnsi="Arial" w:hint="default"/>
      </w:rPr>
    </w:lvl>
    <w:lvl w:ilvl="3" w:tplc="027CBE64" w:tentative="1">
      <w:start w:val="1"/>
      <w:numFmt w:val="bullet"/>
      <w:lvlText w:val="•"/>
      <w:lvlJc w:val="left"/>
      <w:pPr>
        <w:tabs>
          <w:tab w:val="num" w:pos="2880"/>
        </w:tabs>
        <w:ind w:left="2880" w:hanging="360"/>
      </w:pPr>
      <w:rPr>
        <w:rFonts w:ascii="Arial" w:hAnsi="Arial" w:hint="default"/>
      </w:rPr>
    </w:lvl>
    <w:lvl w:ilvl="4" w:tplc="8A86B1B2" w:tentative="1">
      <w:start w:val="1"/>
      <w:numFmt w:val="bullet"/>
      <w:lvlText w:val="•"/>
      <w:lvlJc w:val="left"/>
      <w:pPr>
        <w:tabs>
          <w:tab w:val="num" w:pos="3600"/>
        </w:tabs>
        <w:ind w:left="3600" w:hanging="360"/>
      </w:pPr>
      <w:rPr>
        <w:rFonts w:ascii="Arial" w:hAnsi="Arial" w:hint="default"/>
      </w:rPr>
    </w:lvl>
    <w:lvl w:ilvl="5" w:tplc="A0CE903E" w:tentative="1">
      <w:start w:val="1"/>
      <w:numFmt w:val="bullet"/>
      <w:lvlText w:val="•"/>
      <w:lvlJc w:val="left"/>
      <w:pPr>
        <w:tabs>
          <w:tab w:val="num" w:pos="4320"/>
        </w:tabs>
        <w:ind w:left="4320" w:hanging="360"/>
      </w:pPr>
      <w:rPr>
        <w:rFonts w:ascii="Arial" w:hAnsi="Arial" w:hint="default"/>
      </w:rPr>
    </w:lvl>
    <w:lvl w:ilvl="6" w:tplc="3AB21308" w:tentative="1">
      <w:start w:val="1"/>
      <w:numFmt w:val="bullet"/>
      <w:lvlText w:val="•"/>
      <w:lvlJc w:val="left"/>
      <w:pPr>
        <w:tabs>
          <w:tab w:val="num" w:pos="5040"/>
        </w:tabs>
        <w:ind w:left="5040" w:hanging="360"/>
      </w:pPr>
      <w:rPr>
        <w:rFonts w:ascii="Arial" w:hAnsi="Arial" w:hint="default"/>
      </w:rPr>
    </w:lvl>
    <w:lvl w:ilvl="7" w:tplc="57302E4E" w:tentative="1">
      <w:start w:val="1"/>
      <w:numFmt w:val="bullet"/>
      <w:lvlText w:val="•"/>
      <w:lvlJc w:val="left"/>
      <w:pPr>
        <w:tabs>
          <w:tab w:val="num" w:pos="5760"/>
        </w:tabs>
        <w:ind w:left="5760" w:hanging="360"/>
      </w:pPr>
      <w:rPr>
        <w:rFonts w:ascii="Arial" w:hAnsi="Arial" w:hint="default"/>
      </w:rPr>
    </w:lvl>
    <w:lvl w:ilvl="8" w:tplc="AAE6ED36" w:tentative="1">
      <w:start w:val="1"/>
      <w:numFmt w:val="bullet"/>
      <w:lvlText w:val="•"/>
      <w:lvlJc w:val="left"/>
      <w:pPr>
        <w:tabs>
          <w:tab w:val="num" w:pos="6480"/>
        </w:tabs>
        <w:ind w:left="6480" w:hanging="360"/>
      </w:pPr>
      <w:rPr>
        <w:rFonts w:ascii="Arial" w:hAnsi="Arial" w:hint="default"/>
      </w:rPr>
    </w:lvl>
  </w:abstractNum>
  <w:abstractNum w:abstractNumId="2">
    <w:nsid w:val="1AAD1E4A"/>
    <w:multiLevelType w:val="hybridMultilevel"/>
    <w:tmpl w:val="CD7A5370"/>
    <w:lvl w:ilvl="0" w:tplc="D204940A">
      <w:start w:val="1"/>
      <w:numFmt w:val="lowerLetter"/>
      <w:lvlText w:val="%1."/>
      <w:lvlJc w:val="left"/>
      <w:pPr>
        <w:tabs>
          <w:tab w:val="num" w:pos="1080"/>
        </w:tabs>
        <w:ind w:left="1080" w:hanging="360"/>
      </w:pPr>
    </w:lvl>
    <w:lvl w:ilvl="1" w:tplc="04090001">
      <w:start w:val="1"/>
      <w:numFmt w:val="bullet"/>
      <w:lvlText w:val=""/>
      <w:lvlJc w:val="left"/>
      <w:pPr>
        <w:tabs>
          <w:tab w:val="num" w:pos="-1530"/>
        </w:tabs>
        <w:ind w:left="-1530" w:hanging="360"/>
      </w:pPr>
      <w:rPr>
        <w:rFonts w:ascii="Symbol" w:hAnsi="Symbol" w:hint="default"/>
      </w:rPr>
    </w:lvl>
    <w:lvl w:ilvl="2" w:tplc="0409001B">
      <w:start w:val="1"/>
      <w:numFmt w:val="lowerRoman"/>
      <w:lvlText w:val="%3."/>
      <w:lvlJc w:val="right"/>
      <w:pPr>
        <w:tabs>
          <w:tab w:val="num" w:pos="-810"/>
        </w:tabs>
        <w:ind w:left="-810" w:hanging="180"/>
      </w:pPr>
    </w:lvl>
    <w:lvl w:ilvl="3" w:tplc="04090011">
      <w:start w:val="1"/>
      <w:numFmt w:val="decimal"/>
      <w:lvlText w:val="%4)"/>
      <w:lvlJc w:val="left"/>
      <w:pPr>
        <w:tabs>
          <w:tab w:val="num" w:pos="-90"/>
        </w:tabs>
        <w:ind w:left="-90" w:hanging="360"/>
      </w:pPr>
    </w:lvl>
    <w:lvl w:ilvl="4" w:tplc="04090019" w:tentative="1">
      <w:start w:val="1"/>
      <w:numFmt w:val="lowerLetter"/>
      <w:lvlText w:val="%5."/>
      <w:lvlJc w:val="left"/>
      <w:pPr>
        <w:tabs>
          <w:tab w:val="num" w:pos="630"/>
        </w:tabs>
        <w:ind w:left="630" w:hanging="360"/>
      </w:pPr>
    </w:lvl>
    <w:lvl w:ilvl="5" w:tplc="0409001B" w:tentative="1">
      <w:start w:val="1"/>
      <w:numFmt w:val="lowerRoman"/>
      <w:lvlText w:val="%6."/>
      <w:lvlJc w:val="right"/>
      <w:pPr>
        <w:tabs>
          <w:tab w:val="num" w:pos="1350"/>
        </w:tabs>
        <w:ind w:left="1350" w:hanging="180"/>
      </w:pPr>
    </w:lvl>
    <w:lvl w:ilvl="6" w:tplc="0409000F" w:tentative="1">
      <w:start w:val="1"/>
      <w:numFmt w:val="decimal"/>
      <w:lvlText w:val="%7."/>
      <w:lvlJc w:val="left"/>
      <w:pPr>
        <w:tabs>
          <w:tab w:val="num" w:pos="2070"/>
        </w:tabs>
        <w:ind w:left="2070" w:hanging="360"/>
      </w:pPr>
    </w:lvl>
    <w:lvl w:ilvl="7" w:tplc="04090019" w:tentative="1">
      <w:start w:val="1"/>
      <w:numFmt w:val="lowerLetter"/>
      <w:lvlText w:val="%8."/>
      <w:lvlJc w:val="left"/>
      <w:pPr>
        <w:tabs>
          <w:tab w:val="num" w:pos="2790"/>
        </w:tabs>
        <w:ind w:left="2790" w:hanging="360"/>
      </w:pPr>
    </w:lvl>
    <w:lvl w:ilvl="8" w:tplc="0409001B" w:tentative="1">
      <w:start w:val="1"/>
      <w:numFmt w:val="lowerRoman"/>
      <w:lvlText w:val="%9."/>
      <w:lvlJc w:val="right"/>
      <w:pPr>
        <w:tabs>
          <w:tab w:val="num" w:pos="3510"/>
        </w:tabs>
        <w:ind w:left="3510" w:hanging="180"/>
      </w:pPr>
    </w:lvl>
  </w:abstractNum>
  <w:abstractNum w:abstractNumId="3">
    <w:nsid w:val="1B7D3BD4"/>
    <w:multiLevelType w:val="hybridMultilevel"/>
    <w:tmpl w:val="70A61A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553AD1"/>
    <w:multiLevelType w:val="hybridMultilevel"/>
    <w:tmpl w:val="03DC87BA"/>
    <w:lvl w:ilvl="0" w:tplc="210E9AE8">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A0818"/>
    <w:multiLevelType w:val="hybridMultilevel"/>
    <w:tmpl w:val="1CA2DBE4"/>
    <w:lvl w:ilvl="0" w:tplc="72B88D8E">
      <w:start w:val="1"/>
      <w:numFmt w:val="upperRoman"/>
      <w:lvlText w:val="%1."/>
      <w:lvlJc w:val="left"/>
      <w:pPr>
        <w:ind w:left="1080" w:hanging="72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1F32EF"/>
    <w:multiLevelType w:val="hybridMultilevel"/>
    <w:tmpl w:val="81368B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5B529D"/>
    <w:multiLevelType w:val="hybridMultilevel"/>
    <w:tmpl w:val="7CF2D972"/>
    <w:lvl w:ilvl="0" w:tplc="50042D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B0738E"/>
    <w:multiLevelType w:val="hybridMultilevel"/>
    <w:tmpl w:val="BF0A6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657326"/>
    <w:multiLevelType w:val="hybridMultilevel"/>
    <w:tmpl w:val="B088C762"/>
    <w:lvl w:ilvl="0" w:tplc="E7006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F81307"/>
    <w:multiLevelType w:val="hybridMultilevel"/>
    <w:tmpl w:val="5398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1D3D54"/>
    <w:multiLevelType w:val="hybridMultilevel"/>
    <w:tmpl w:val="6BE0D44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1F1181"/>
    <w:multiLevelType w:val="hybridMultilevel"/>
    <w:tmpl w:val="F1943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5E2CC0"/>
    <w:multiLevelType w:val="hybridMultilevel"/>
    <w:tmpl w:val="3BCE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4D5D2B"/>
    <w:multiLevelType w:val="hybridMultilevel"/>
    <w:tmpl w:val="E7B0C7A0"/>
    <w:lvl w:ilvl="0" w:tplc="0409000F">
      <w:start w:val="1"/>
      <w:numFmt w:val="decimal"/>
      <w:lvlText w:val="%1."/>
      <w:lvlJc w:val="left"/>
      <w:pPr>
        <w:tabs>
          <w:tab w:val="num" w:pos="1350"/>
        </w:tabs>
        <w:ind w:left="1350" w:hanging="360"/>
      </w:pPr>
      <w:rPr>
        <w:rFonts w:hint="default"/>
        <w:b w:val="0"/>
        <w:i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F975B1"/>
    <w:multiLevelType w:val="hybridMultilevel"/>
    <w:tmpl w:val="E3746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791E34"/>
    <w:multiLevelType w:val="hybridMultilevel"/>
    <w:tmpl w:val="CF3E2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656771"/>
    <w:multiLevelType w:val="hybridMultilevel"/>
    <w:tmpl w:val="4D4A6F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27BBF"/>
    <w:multiLevelType w:val="hybridMultilevel"/>
    <w:tmpl w:val="BD2023A4"/>
    <w:lvl w:ilvl="0" w:tplc="D31C849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BC36D00"/>
    <w:multiLevelType w:val="hybridMultilevel"/>
    <w:tmpl w:val="C69CF46C"/>
    <w:lvl w:ilvl="0" w:tplc="04090001">
      <w:start w:val="1"/>
      <w:numFmt w:val="bullet"/>
      <w:lvlText w:val=""/>
      <w:lvlJc w:val="left"/>
      <w:pPr>
        <w:tabs>
          <w:tab w:val="num" w:pos="1800"/>
        </w:tabs>
        <w:ind w:left="1800" w:hanging="360"/>
      </w:pPr>
      <w:rPr>
        <w:rFonts w:ascii="Symbol" w:hAnsi="Symbol" w:hint="default"/>
        <w:b w:val="0"/>
        <w:i w:val="0"/>
        <w:sz w:val="28"/>
        <w:szCs w:val="28"/>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75260B4F"/>
    <w:multiLevelType w:val="hybridMultilevel"/>
    <w:tmpl w:val="320C435A"/>
    <w:lvl w:ilvl="0" w:tplc="0409000F">
      <w:start w:val="1"/>
      <w:numFmt w:val="decimal"/>
      <w:lvlText w:val="%1."/>
      <w:lvlJc w:val="left"/>
      <w:pPr>
        <w:tabs>
          <w:tab w:val="num" w:pos="990"/>
        </w:tabs>
        <w:ind w:left="99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A642C0A"/>
    <w:multiLevelType w:val="hybridMultilevel"/>
    <w:tmpl w:val="6B4A81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FB173AC"/>
    <w:multiLevelType w:val="hybridMultilevel"/>
    <w:tmpl w:val="966EA0E6"/>
    <w:lvl w:ilvl="0" w:tplc="D2B894B8">
      <w:start w:val="1"/>
      <w:numFmt w:val="lowerLetter"/>
      <w:lvlText w:val="%1."/>
      <w:lvlJc w:val="left"/>
      <w:pPr>
        <w:ind w:left="1440" w:hanging="360"/>
      </w:pPr>
      <w:rPr>
        <w:rFonts w:ascii="Century Schoolbook" w:hAnsi="Century Schoolbook" w:hint="default"/>
        <w:b w:val="0"/>
        <w:i w:val="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1"/>
  </w:num>
  <w:num w:numId="3">
    <w:abstractNumId w:val="11"/>
  </w:num>
  <w:num w:numId="4">
    <w:abstractNumId w:val="10"/>
  </w:num>
  <w:num w:numId="5">
    <w:abstractNumId w:val="16"/>
  </w:num>
  <w:num w:numId="6">
    <w:abstractNumId w:val="15"/>
  </w:num>
  <w:num w:numId="7">
    <w:abstractNumId w:val="13"/>
  </w:num>
  <w:num w:numId="8">
    <w:abstractNumId w:val="8"/>
  </w:num>
  <w:num w:numId="9">
    <w:abstractNumId w:val="7"/>
  </w:num>
  <w:num w:numId="10">
    <w:abstractNumId w:val="3"/>
  </w:num>
  <w:num w:numId="11">
    <w:abstractNumId w:val="12"/>
  </w:num>
  <w:num w:numId="12">
    <w:abstractNumId w:val="0"/>
  </w:num>
  <w:num w:numId="13">
    <w:abstractNumId w:val="9"/>
  </w:num>
  <w:num w:numId="14">
    <w:abstractNumId w:val="2"/>
  </w:num>
  <w:num w:numId="15">
    <w:abstractNumId w:val="20"/>
  </w:num>
  <w:num w:numId="16">
    <w:abstractNumId w:val="18"/>
  </w:num>
  <w:num w:numId="17">
    <w:abstractNumId w:val="22"/>
  </w:num>
  <w:num w:numId="18">
    <w:abstractNumId w:val="5"/>
  </w:num>
  <w:num w:numId="19">
    <w:abstractNumId w:val="14"/>
  </w:num>
  <w:num w:numId="20">
    <w:abstractNumId w:val="19"/>
  </w:num>
  <w:num w:numId="21">
    <w:abstractNumId w:val="1"/>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5"/>
    <w:rsid w:val="0002490B"/>
    <w:rsid w:val="00035397"/>
    <w:rsid w:val="00046562"/>
    <w:rsid w:val="00055423"/>
    <w:rsid w:val="0007453B"/>
    <w:rsid w:val="00080DD6"/>
    <w:rsid w:val="000A599B"/>
    <w:rsid w:val="000C1EB4"/>
    <w:rsid w:val="000D33ED"/>
    <w:rsid w:val="000E49FE"/>
    <w:rsid w:val="0010058E"/>
    <w:rsid w:val="00104A59"/>
    <w:rsid w:val="00130412"/>
    <w:rsid w:val="00151749"/>
    <w:rsid w:val="00155743"/>
    <w:rsid w:val="0016723E"/>
    <w:rsid w:val="00171443"/>
    <w:rsid w:val="00176911"/>
    <w:rsid w:val="001947A4"/>
    <w:rsid w:val="001A1B06"/>
    <w:rsid w:val="001E1FA5"/>
    <w:rsid w:val="002106DD"/>
    <w:rsid w:val="0021453A"/>
    <w:rsid w:val="00226120"/>
    <w:rsid w:val="00251D1D"/>
    <w:rsid w:val="00254D2F"/>
    <w:rsid w:val="00261A75"/>
    <w:rsid w:val="002832DD"/>
    <w:rsid w:val="002960A0"/>
    <w:rsid w:val="002B5E15"/>
    <w:rsid w:val="002C1E19"/>
    <w:rsid w:val="002C6582"/>
    <w:rsid w:val="00300467"/>
    <w:rsid w:val="0030240A"/>
    <w:rsid w:val="00306973"/>
    <w:rsid w:val="0032362E"/>
    <w:rsid w:val="0033674D"/>
    <w:rsid w:val="00337A18"/>
    <w:rsid w:val="003A1A9F"/>
    <w:rsid w:val="003B2E4A"/>
    <w:rsid w:val="003B430C"/>
    <w:rsid w:val="003B437C"/>
    <w:rsid w:val="00415EAE"/>
    <w:rsid w:val="00426114"/>
    <w:rsid w:val="00452D94"/>
    <w:rsid w:val="004579F3"/>
    <w:rsid w:val="00461A9B"/>
    <w:rsid w:val="0046209A"/>
    <w:rsid w:val="00472037"/>
    <w:rsid w:val="00475AAD"/>
    <w:rsid w:val="00490663"/>
    <w:rsid w:val="004A0112"/>
    <w:rsid w:val="004D3AA0"/>
    <w:rsid w:val="004F7164"/>
    <w:rsid w:val="00500967"/>
    <w:rsid w:val="0054531C"/>
    <w:rsid w:val="005561B2"/>
    <w:rsid w:val="005812F1"/>
    <w:rsid w:val="005E12D5"/>
    <w:rsid w:val="005E7A37"/>
    <w:rsid w:val="005F0511"/>
    <w:rsid w:val="00606225"/>
    <w:rsid w:val="00623F58"/>
    <w:rsid w:val="006949B0"/>
    <w:rsid w:val="00696A70"/>
    <w:rsid w:val="006B5E38"/>
    <w:rsid w:val="006D0F67"/>
    <w:rsid w:val="006E62FA"/>
    <w:rsid w:val="007219EB"/>
    <w:rsid w:val="007644F9"/>
    <w:rsid w:val="007A209C"/>
    <w:rsid w:val="007B7B44"/>
    <w:rsid w:val="007D13C0"/>
    <w:rsid w:val="00826B6C"/>
    <w:rsid w:val="008274B3"/>
    <w:rsid w:val="00844E40"/>
    <w:rsid w:val="00846BA7"/>
    <w:rsid w:val="00860576"/>
    <w:rsid w:val="0088033E"/>
    <w:rsid w:val="00883955"/>
    <w:rsid w:val="008B42C5"/>
    <w:rsid w:val="008C75D9"/>
    <w:rsid w:val="008E2A52"/>
    <w:rsid w:val="008E2C54"/>
    <w:rsid w:val="008F63A7"/>
    <w:rsid w:val="00912348"/>
    <w:rsid w:val="009231FB"/>
    <w:rsid w:val="00931B18"/>
    <w:rsid w:val="0094343D"/>
    <w:rsid w:val="009551CE"/>
    <w:rsid w:val="00970862"/>
    <w:rsid w:val="00971BD4"/>
    <w:rsid w:val="00983B98"/>
    <w:rsid w:val="00994433"/>
    <w:rsid w:val="009D5487"/>
    <w:rsid w:val="009F2DF0"/>
    <w:rsid w:val="009F6DE0"/>
    <w:rsid w:val="00A0032F"/>
    <w:rsid w:val="00A33C68"/>
    <w:rsid w:val="00A435A6"/>
    <w:rsid w:val="00A44531"/>
    <w:rsid w:val="00A514BC"/>
    <w:rsid w:val="00A57288"/>
    <w:rsid w:val="00A7066A"/>
    <w:rsid w:val="00A81B1A"/>
    <w:rsid w:val="00AB027C"/>
    <w:rsid w:val="00AB307F"/>
    <w:rsid w:val="00AD3B16"/>
    <w:rsid w:val="00AE5583"/>
    <w:rsid w:val="00AE7A60"/>
    <w:rsid w:val="00B03C29"/>
    <w:rsid w:val="00B06F9F"/>
    <w:rsid w:val="00B741E2"/>
    <w:rsid w:val="00B7523C"/>
    <w:rsid w:val="00B850F1"/>
    <w:rsid w:val="00B85ED3"/>
    <w:rsid w:val="00B870D3"/>
    <w:rsid w:val="00B93879"/>
    <w:rsid w:val="00BB4830"/>
    <w:rsid w:val="00BC4B58"/>
    <w:rsid w:val="00BD4821"/>
    <w:rsid w:val="00C44B77"/>
    <w:rsid w:val="00C5057F"/>
    <w:rsid w:val="00C61BA3"/>
    <w:rsid w:val="00C74A63"/>
    <w:rsid w:val="00C8697C"/>
    <w:rsid w:val="00CA4180"/>
    <w:rsid w:val="00CB6BD8"/>
    <w:rsid w:val="00CE4517"/>
    <w:rsid w:val="00CF09C9"/>
    <w:rsid w:val="00D01700"/>
    <w:rsid w:val="00D10C91"/>
    <w:rsid w:val="00D36715"/>
    <w:rsid w:val="00D520C3"/>
    <w:rsid w:val="00D723B4"/>
    <w:rsid w:val="00D92A53"/>
    <w:rsid w:val="00D93C2C"/>
    <w:rsid w:val="00D94042"/>
    <w:rsid w:val="00D96CB4"/>
    <w:rsid w:val="00DC081D"/>
    <w:rsid w:val="00DE14A0"/>
    <w:rsid w:val="00DF1892"/>
    <w:rsid w:val="00DF5FF7"/>
    <w:rsid w:val="00DF72C6"/>
    <w:rsid w:val="00E54981"/>
    <w:rsid w:val="00E631F3"/>
    <w:rsid w:val="00E6354D"/>
    <w:rsid w:val="00E81AC5"/>
    <w:rsid w:val="00E85176"/>
    <w:rsid w:val="00E96954"/>
    <w:rsid w:val="00E9754B"/>
    <w:rsid w:val="00EA1643"/>
    <w:rsid w:val="00EA2BE2"/>
    <w:rsid w:val="00EB6D53"/>
    <w:rsid w:val="00EC377C"/>
    <w:rsid w:val="00EC70CA"/>
    <w:rsid w:val="00F626A3"/>
    <w:rsid w:val="00F66D3C"/>
    <w:rsid w:val="00F70EA6"/>
    <w:rsid w:val="00F92ABC"/>
    <w:rsid w:val="00FA4BBA"/>
    <w:rsid w:val="00FD1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FA5"/>
    <w:pPr>
      <w:ind w:left="720"/>
      <w:contextualSpacing/>
    </w:pPr>
  </w:style>
  <w:style w:type="paragraph" w:styleId="Header">
    <w:name w:val="header"/>
    <w:basedOn w:val="Normal"/>
    <w:link w:val="HeaderChar"/>
    <w:unhideWhenUsed/>
    <w:rsid w:val="001E1FA5"/>
    <w:pPr>
      <w:tabs>
        <w:tab w:val="center" w:pos="4680"/>
        <w:tab w:val="right" w:pos="9360"/>
      </w:tabs>
    </w:pPr>
  </w:style>
  <w:style w:type="character" w:customStyle="1" w:styleId="HeaderChar">
    <w:name w:val="Header Char"/>
    <w:basedOn w:val="DefaultParagraphFont"/>
    <w:link w:val="Header"/>
    <w:rsid w:val="001E1FA5"/>
  </w:style>
  <w:style w:type="paragraph" w:styleId="Footer">
    <w:name w:val="footer"/>
    <w:basedOn w:val="Normal"/>
    <w:link w:val="FooterChar"/>
    <w:uiPriority w:val="99"/>
    <w:unhideWhenUsed/>
    <w:rsid w:val="001E1FA5"/>
    <w:pPr>
      <w:tabs>
        <w:tab w:val="center" w:pos="4680"/>
        <w:tab w:val="right" w:pos="9360"/>
      </w:tabs>
    </w:pPr>
  </w:style>
  <w:style w:type="character" w:customStyle="1" w:styleId="FooterChar">
    <w:name w:val="Footer Char"/>
    <w:basedOn w:val="DefaultParagraphFont"/>
    <w:link w:val="Footer"/>
    <w:uiPriority w:val="99"/>
    <w:rsid w:val="001E1FA5"/>
  </w:style>
  <w:style w:type="table" w:styleId="TableGrid">
    <w:name w:val="Table Grid"/>
    <w:basedOn w:val="TableNormal"/>
    <w:uiPriority w:val="59"/>
    <w:rsid w:val="001E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23B4"/>
    <w:rPr>
      <w:rFonts w:ascii="Tahoma" w:hAnsi="Tahoma" w:cs="Tahoma"/>
      <w:sz w:val="16"/>
      <w:szCs w:val="16"/>
    </w:rPr>
  </w:style>
  <w:style w:type="character" w:customStyle="1" w:styleId="BalloonTextChar">
    <w:name w:val="Balloon Text Char"/>
    <w:basedOn w:val="DefaultParagraphFont"/>
    <w:link w:val="BalloonText"/>
    <w:uiPriority w:val="99"/>
    <w:semiHidden/>
    <w:rsid w:val="00D723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FA5"/>
    <w:pPr>
      <w:ind w:left="720"/>
      <w:contextualSpacing/>
    </w:pPr>
  </w:style>
  <w:style w:type="paragraph" w:styleId="Header">
    <w:name w:val="header"/>
    <w:basedOn w:val="Normal"/>
    <w:link w:val="HeaderChar"/>
    <w:unhideWhenUsed/>
    <w:rsid w:val="001E1FA5"/>
    <w:pPr>
      <w:tabs>
        <w:tab w:val="center" w:pos="4680"/>
        <w:tab w:val="right" w:pos="9360"/>
      </w:tabs>
    </w:pPr>
  </w:style>
  <w:style w:type="character" w:customStyle="1" w:styleId="HeaderChar">
    <w:name w:val="Header Char"/>
    <w:basedOn w:val="DefaultParagraphFont"/>
    <w:link w:val="Header"/>
    <w:rsid w:val="001E1FA5"/>
  </w:style>
  <w:style w:type="paragraph" w:styleId="Footer">
    <w:name w:val="footer"/>
    <w:basedOn w:val="Normal"/>
    <w:link w:val="FooterChar"/>
    <w:uiPriority w:val="99"/>
    <w:unhideWhenUsed/>
    <w:rsid w:val="001E1FA5"/>
    <w:pPr>
      <w:tabs>
        <w:tab w:val="center" w:pos="4680"/>
        <w:tab w:val="right" w:pos="9360"/>
      </w:tabs>
    </w:pPr>
  </w:style>
  <w:style w:type="character" w:customStyle="1" w:styleId="FooterChar">
    <w:name w:val="Footer Char"/>
    <w:basedOn w:val="DefaultParagraphFont"/>
    <w:link w:val="Footer"/>
    <w:uiPriority w:val="99"/>
    <w:rsid w:val="001E1FA5"/>
  </w:style>
  <w:style w:type="table" w:styleId="TableGrid">
    <w:name w:val="Table Grid"/>
    <w:basedOn w:val="TableNormal"/>
    <w:uiPriority w:val="59"/>
    <w:rsid w:val="001E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23B4"/>
    <w:rPr>
      <w:rFonts w:ascii="Tahoma" w:hAnsi="Tahoma" w:cs="Tahoma"/>
      <w:sz w:val="16"/>
      <w:szCs w:val="16"/>
    </w:rPr>
  </w:style>
  <w:style w:type="character" w:customStyle="1" w:styleId="BalloonTextChar">
    <w:name w:val="Balloon Text Char"/>
    <w:basedOn w:val="DefaultParagraphFont"/>
    <w:link w:val="BalloonText"/>
    <w:uiPriority w:val="99"/>
    <w:semiHidden/>
    <w:rsid w:val="00D723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2765</Words>
  <Characters>15763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2017-07-17T22:05:00Z</cp:lastPrinted>
  <dcterms:created xsi:type="dcterms:W3CDTF">2017-07-20T13:02:00Z</dcterms:created>
  <dcterms:modified xsi:type="dcterms:W3CDTF">2017-07-20T16:28:00Z</dcterms:modified>
</cp:coreProperties>
</file>